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78" w:rsidRPr="00656033" w:rsidRDefault="00B16E78" w:rsidP="00B16E78">
      <w:pPr>
        <w:jc w:val="center"/>
        <w:rPr>
          <w:rFonts w:ascii="Times New Roman" w:hAnsi="Times New Roman" w:cs="Times New Roman"/>
          <w:b/>
          <w:sz w:val="28"/>
        </w:rPr>
      </w:pPr>
      <w:r>
        <w:rPr>
          <w:rFonts w:ascii="Times New Roman" w:hAnsi="Times New Roman" w:cs="Times New Roman"/>
          <w:b/>
          <w:sz w:val="28"/>
        </w:rPr>
        <w:t>STELARA Consent</w:t>
      </w:r>
    </w:p>
    <w:p w:rsidR="00B16E78" w:rsidRPr="00656033" w:rsidRDefault="00B16E78" w:rsidP="00B16E78">
      <w:pPr>
        <w:jc w:val="both"/>
        <w:rPr>
          <w:rFonts w:ascii="Times New Roman" w:hAnsi="Times New Roman" w:cs="Times New Roman"/>
          <w:sz w:val="24"/>
          <w:szCs w:val="24"/>
        </w:rPr>
      </w:pPr>
      <w:r w:rsidRPr="00656033">
        <w:rPr>
          <w:rFonts w:ascii="Times New Roman" w:hAnsi="Times New Roman" w:cs="Times New Roman"/>
          <w:sz w:val="24"/>
          <w:szCs w:val="24"/>
        </w:rPr>
        <w:t xml:space="preserve">STELARA is a prescription medicine that affects your immune system and is used to treat adults 18 years and older with - moderate or severe psoriasis that involves large areas or many areas of their body, active psoriatic arthritis, moderately to severely active Crohn’s disease in people who have already taken other medicine that did not work well enough or they could not tolerate it. </w:t>
      </w:r>
    </w:p>
    <w:p w:rsidR="00B16E78" w:rsidRPr="00656033" w:rsidRDefault="00B16E78" w:rsidP="00B16E78">
      <w:pPr>
        <w:jc w:val="both"/>
        <w:rPr>
          <w:rFonts w:ascii="Times New Roman" w:hAnsi="Times New Roman" w:cs="Times New Roman"/>
          <w:sz w:val="24"/>
          <w:szCs w:val="24"/>
        </w:rPr>
      </w:pPr>
      <w:r w:rsidRPr="00656033">
        <w:rPr>
          <w:rFonts w:ascii="Times New Roman" w:hAnsi="Times New Roman" w:cs="Times New Roman"/>
          <w:sz w:val="24"/>
          <w:szCs w:val="24"/>
        </w:rPr>
        <w:t>STELARA may improve your psoriasis, psoriatic arthritis or Crohn’s disease, but may also lower the ability of your immune system to fight infections. Taking STELARA may also increase your risk for certain types of cancer.</w:t>
      </w:r>
    </w:p>
    <w:p w:rsidR="00B16E78" w:rsidRPr="00B16E78" w:rsidRDefault="00B16E78" w:rsidP="00B16E78">
      <w:pPr>
        <w:jc w:val="both"/>
        <w:rPr>
          <w:rFonts w:ascii="Times New Roman" w:hAnsi="Times New Roman" w:cs="Times New Roman"/>
          <w:b/>
          <w:sz w:val="24"/>
          <w:szCs w:val="24"/>
        </w:rPr>
      </w:pPr>
      <w:r w:rsidRPr="00B16E78">
        <w:rPr>
          <w:rFonts w:ascii="Times New Roman" w:hAnsi="Times New Roman" w:cs="Times New Roman"/>
          <w:b/>
          <w:sz w:val="24"/>
          <w:szCs w:val="24"/>
        </w:rPr>
        <w:t>Before starting STELARA, tell your doctor if you:</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Think you have an infection or have symptoms of an infection such as - fever, sweat, or chills; warm, red, or painful skin or sores on your body; muscle aches; diarrhea or stomach pain; cough; shortness of breath; blood in phlegm; weight loss; burning when you urinate or urinate more often than normal; feeling very tired.</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Are being treated for an infection.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Get a lot of infections or have infections that keep coming back.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Have TB, or have been in close contact with someone with TB.</w:t>
      </w:r>
    </w:p>
    <w:p w:rsidR="00B16E78" w:rsidRPr="00656033" w:rsidRDefault="00B16E78" w:rsidP="00B16E78">
      <w:pPr>
        <w:jc w:val="both"/>
        <w:rPr>
          <w:rFonts w:ascii="Times New Roman" w:hAnsi="Times New Roman" w:cs="Times New Roman"/>
          <w:sz w:val="24"/>
          <w:szCs w:val="24"/>
        </w:rPr>
      </w:pPr>
      <w:r w:rsidRPr="00656033">
        <w:rPr>
          <w:rFonts w:ascii="Times New Roman" w:hAnsi="Times New Roman" w:cs="Times New Roman"/>
          <w:sz w:val="24"/>
          <w:szCs w:val="24"/>
        </w:rPr>
        <w:t xml:space="preserve">After starting STELARA, call your doctor right away if you have any symptoms of an infection (see above). STELARA can make you more likely to get infections or make an infection that you have worse. People who have a genetic problem where the body does not make any of the proteins interleukin 12 (IL12) and interleukin 23 (IL-23) are at a higher risk for certain serious infections which can spread throughout the body and cause death. </w:t>
      </w:r>
    </w:p>
    <w:p w:rsidR="00B16E78" w:rsidRPr="00B16E78" w:rsidRDefault="00B16E78" w:rsidP="00B16E78">
      <w:pPr>
        <w:jc w:val="both"/>
        <w:rPr>
          <w:rFonts w:ascii="Times New Roman" w:hAnsi="Times New Roman" w:cs="Times New Roman"/>
          <w:b/>
          <w:sz w:val="24"/>
          <w:szCs w:val="24"/>
        </w:rPr>
      </w:pPr>
      <w:r w:rsidRPr="00B16E78">
        <w:rPr>
          <w:rFonts w:ascii="Times New Roman" w:hAnsi="Times New Roman" w:cs="Times New Roman"/>
          <w:b/>
          <w:sz w:val="24"/>
          <w:szCs w:val="24"/>
        </w:rPr>
        <w:t xml:space="preserve">Before you receive STELARA, tell your doctor if you: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Have infections (tuberculosis (TB), and infections caused by bacteria, fungi, or viruses),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Have cancer or have been diagnosed in the past  with cancer</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Have Reversible Posterior Leukoencephalopathy Syndrome (RPLS)</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Ever had an allergic reaction to STELARA, </w:t>
      </w:r>
      <w:proofErr w:type="spellStart"/>
      <w:r w:rsidRPr="00840A3A">
        <w:rPr>
          <w:rFonts w:ascii="Times New Roman" w:hAnsi="Times New Roman" w:cs="Times New Roman"/>
          <w:sz w:val="24"/>
          <w:szCs w:val="24"/>
        </w:rPr>
        <w:t>ustekinumab</w:t>
      </w:r>
      <w:proofErr w:type="spellEnd"/>
      <w:r w:rsidRPr="00840A3A">
        <w:rPr>
          <w:rFonts w:ascii="Times New Roman" w:hAnsi="Times New Roman" w:cs="Times New Roman"/>
          <w:sz w:val="24"/>
          <w:szCs w:val="24"/>
        </w:rPr>
        <w:t xml:space="preserve"> or any other of the ingredients in STELARA.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Are allergic to latex.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Have recently received or are scheduled to receive an immunization (vaccine). People who take STELARA should not receive live vaccines. Tell your doctor if anyone in your house needs a vaccine. The viruses used in some types of vaccines can spread to people with a weakened immune system, and can cause serious problems. You should not receive the BCG vaccine during the one year before taking STELARA or one year after you stop taking STELARA.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Have any new or changing lesions within psoriasis areas or on normal skin.</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Are receiving or have received allergy shots, especially for serious allergic reactions. Allergy shots may not work as well for you during treatment with STELARA. STELARA may also increase your risk of having an allergic reaction to an allergy shot.</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Receive or have received phototherapy for your psoriasis.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Have any other medical conditions.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Are pregnant or planning to become pregnant.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Are breastfeeding or plan to </w:t>
      </w:r>
      <w:proofErr w:type="gramStart"/>
      <w:r w:rsidRPr="00840A3A">
        <w:rPr>
          <w:rFonts w:ascii="Times New Roman" w:hAnsi="Times New Roman" w:cs="Times New Roman"/>
          <w:sz w:val="24"/>
          <w:szCs w:val="24"/>
        </w:rPr>
        <w:t>breastfeed.</w:t>
      </w:r>
      <w:proofErr w:type="gramEnd"/>
      <w:r w:rsidRPr="00840A3A">
        <w:rPr>
          <w:rFonts w:ascii="Times New Roman" w:hAnsi="Times New Roman" w:cs="Times New Roman"/>
          <w:sz w:val="24"/>
          <w:szCs w:val="24"/>
        </w:rPr>
        <w:t xml:space="preserve"> </w:t>
      </w:r>
    </w:p>
    <w:p w:rsidR="00B16E78" w:rsidRPr="00840A3A" w:rsidRDefault="00B16E78" w:rsidP="00B16E78">
      <w:pPr>
        <w:pStyle w:val="ListParagraph"/>
        <w:numPr>
          <w:ilvl w:val="0"/>
          <w:numId w:val="5"/>
        </w:numPr>
        <w:jc w:val="both"/>
        <w:rPr>
          <w:rFonts w:ascii="Times New Roman" w:hAnsi="Times New Roman" w:cs="Times New Roman"/>
          <w:sz w:val="24"/>
          <w:szCs w:val="24"/>
        </w:rPr>
      </w:pPr>
      <w:r w:rsidRPr="00840A3A">
        <w:rPr>
          <w:rFonts w:ascii="Times New Roman" w:hAnsi="Times New Roman" w:cs="Times New Roman"/>
          <w:sz w:val="24"/>
          <w:szCs w:val="24"/>
        </w:rPr>
        <w:t xml:space="preserve">Take prescription and over-the-counter medicines, vitamins, and herbal supplements. </w:t>
      </w:r>
    </w:p>
    <w:p w:rsidR="00B16E78" w:rsidRPr="00656033" w:rsidRDefault="00B16E78" w:rsidP="00B16E78">
      <w:pPr>
        <w:jc w:val="both"/>
        <w:rPr>
          <w:rFonts w:ascii="Times New Roman" w:hAnsi="Times New Roman" w:cs="Times New Roman"/>
          <w:b/>
          <w:sz w:val="24"/>
          <w:szCs w:val="24"/>
        </w:rPr>
      </w:pPr>
      <w:r w:rsidRPr="00656033">
        <w:rPr>
          <w:rFonts w:ascii="Times New Roman" w:hAnsi="Times New Roman" w:cs="Times New Roman"/>
          <w:b/>
          <w:sz w:val="24"/>
          <w:szCs w:val="24"/>
        </w:rPr>
        <w:lastRenderedPageBreak/>
        <w:t>Possible side effects:</w:t>
      </w:r>
    </w:p>
    <w:p w:rsidR="00B16E78" w:rsidRPr="00656033" w:rsidRDefault="00B16E78" w:rsidP="00B16E78">
      <w:pPr>
        <w:pStyle w:val="ListParagraph"/>
        <w:numPr>
          <w:ilvl w:val="0"/>
          <w:numId w:val="5"/>
        </w:numPr>
        <w:jc w:val="both"/>
        <w:rPr>
          <w:rFonts w:ascii="Times New Roman" w:hAnsi="Times New Roman" w:cs="Times New Roman"/>
          <w:sz w:val="24"/>
          <w:szCs w:val="24"/>
        </w:rPr>
      </w:pPr>
      <w:r w:rsidRPr="00656033">
        <w:rPr>
          <w:rFonts w:ascii="Times New Roman" w:hAnsi="Times New Roman" w:cs="Times New Roman"/>
          <w:b/>
          <w:sz w:val="24"/>
          <w:szCs w:val="24"/>
        </w:rPr>
        <w:t>Serious infections -</w:t>
      </w:r>
      <w:r w:rsidRPr="00656033">
        <w:rPr>
          <w:rFonts w:ascii="Times New Roman" w:hAnsi="Times New Roman" w:cs="Times New Roman"/>
          <w:sz w:val="24"/>
          <w:szCs w:val="24"/>
        </w:rPr>
        <w:t xml:space="preserve"> STELARA may lower the ability of your immune system to fight infections and may increase your risk of tuberculosis (TB) and infections caused by bacteria, fungi, or viruses. </w:t>
      </w:r>
      <w:r w:rsidRPr="00656033">
        <w:rPr>
          <w:rFonts w:ascii="Times New Roman" w:hAnsi="Times New Roman" w:cs="Times New Roman"/>
          <w:b/>
          <w:sz w:val="24"/>
          <w:szCs w:val="24"/>
        </w:rPr>
        <w:t>You should not start taking STELARA if you have any kind of infection unless your doctor says it is okay.</w:t>
      </w:r>
    </w:p>
    <w:p w:rsidR="00B16E78" w:rsidRPr="00656033" w:rsidRDefault="00B16E78" w:rsidP="00B16E78">
      <w:pPr>
        <w:pStyle w:val="ListParagraph"/>
        <w:numPr>
          <w:ilvl w:val="0"/>
          <w:numId w:val="5"/>
        </w:numPr>
        <w:jc w:val="both"/>
        <w:rPr>
          <w:rFonts w:ascii="Times New Roman" w:hAnsi="Times New Roman" w:cs="Times New Roman"/>
          <w:sz w:val="24"/>
          <w:szCs w:val="24"/>
        </w:rPr>
      </w:pPr>
      <w:r w:rsidRPr="00656033">
        <w:rPr>
          <w:rFonts w:ascii="Times New Roman" w:hAnsi="Times New Roman" w:cs="Times New Roman"/>
          <w:b/>
          <w:sz w:val="24"/>
          <w:szCs w:val="24"/>
        </w:rPr>
        <w:t>Cancers -</w:t>
      </w:r>
      <w:r w:rsidRPr="00656033">
        <w:rPr>
          <w:rFonts w:ascii="Times New Roman" w:hAnsi="Times New Roman" w:cs="Times New Roman"/>
          <w:sz w:val="24"/>
          <w:szCs w:val="24"/>
        </w:rPr>
        <w:t xml:space="preserve"> STELARA may decrease the activity of your immune system and increase your risk for certain types of cancers. Tell your doctor if you have ever had any type of cancer.</w:t>
      </w:r>
    </w:p>
    <w:p w:rsidR="00B16E78" w:rsidRPr="00656033" w:rsidRDefault="00B16E78" w:rsidP="00B16E78">
      <w:pPr>
        <w:pStyle w:val="ListParagraph"/>
        <w:numPr>
          <w:ilvl w:val="0"/>
          <w:numId w:val="5"/>
        </w:numPr>
        <w:jc w:val="both"/>
        <w:rPr>
          <w:rFonts w:ascii="Times New Roman" w:hAnsi="Times New Roman" w:cs="Times New Roman"/>
          <w:sz w:val="24"/>
          <w:szCs w:val="24"/>
        </w:rPr>
      </w:pPr>
      <w:r w:rsidRPr="00656033">
        <w:rPr>
          <w:rFonts w:ascii="Times New Roman" w:hAnsi="Times New Roman" w:cs="Times New Roman"/>
          <w:b/>
          <w:sz w:val="24"/>
          <w:szCs w:val="24"/>
        </w:rPr>
        <w:t>Reversible Posterior Leukoencephalopathy Syndrome (RPLS)</w:t>
      </w:r>
      <w:r w:rsidRPr="00656033">
        <w:rPr>
          <w:rFonts w:ascii="Times New Roman" w:hAnsi="Times New Roman" w:cs="Times New Roman"/>
          <w:sz w:val="24"/>
          <w:szCs w:val="24"/>
        </w:rPr>
        <w:t xml:space="preserve"> - RPLS is a rare condition that affects the brain and can cause death. If RPLS is found early and treated, most people recover. Tell your doctor right away if you have any new or worsening medical problems including – headache, seizures, confusion, vision problems</w:t>
      </w:r>
    </w:p>
    <w:p w:rsidR="00B16E78" w:rsidRPr="00656033" w:rsidRDefault="00B16E78" w:rsidP="00B16E78">
      <w:pPr>
        <w:pStyle w:val="ListParagraph"/>
        <w:numPr>
          <w:ilvl w:val="0"/>
          <w:numId w:val="5"/>
        </w:numPr>
        <w:jc w:val="both"/>
        <w:rPr>
          <w:rFonts w:ascii="Times New Roman" w:hAnsi="Times New Roman" w:cs="Times New Roman"/>
          <w:sz w:val="24"/>
          <w:szCs w:val="24"/>
        </w:rPr>
      </w:pPr>
      <w:r w:rsidRPr="00656033">
        <w:rPr>
          <w:rFonts w:ascii="Times New Roman" w:hAnsi="Times New Roman" w:cs="Times New Roman"/>
          <w:b/>
          <w:sz w:val="24"/>
          <w:szCs w:val="24"/>
        </w:rPr>
        <w:t>Serious allergic reactions</w:t>
      </w:r>
      <w:r w:rsidRPr="00656033">
        <w:rPr>
          <w:rFonts w:ascii="Times New Roman" w:hAnsi="Times New Roman" w:cs="Times New Roman"/>
          <w:sz w:val="24"/>
          <w:szCs w:val="24"/>
        </w:rPr>
        <w:t xml:space="preserve"> - can occur with STELARA. Stop using STELARA and get medical help right away if you have any of the following symptoms of a serious allergic reaction - feeling faint, swelling of your face, eyelids, tongue, or throat, chest tightness, skin rash.</w:t>
      </w:r>
    </w:p>
    <w:p w:rsidR="00B16E78" w:rsidRPr="00656033" w:rsidRDefault="00B16E78" w:rsidP="00B16E78">
      <w:pPr>
        <w:pStyle w:val="ListParagraph"/>
        <w:numPr>
          <w:ilvl w:val="0"/>
          <w:numId w:val="5"/>
        </w:numPr>
        <w:jc w:val="both"/>
        <w:rPr>
          <w:rFonts w:ascii="Times New Roman" w:hAnsi="Times New Roman" w:cs="Times New Roman"/>
          <w:sz w:val="24"/>
          <w:szCs w:val="24"/>
        </w:rPr>
      </w:pPr>
      <w:r w:rsidRPr="00656033">
        <w:rPr>
          <w:rFonts w:ascii="Times New Roman" w:hAnsi="Times New Roman" w:cs="Times New Roman"/>
          <w:b/>
          <w:sz w:val="24"/>
          <w:szCs w:val="24"/>
        </w:rPr>
        <w:t>Common side effects of STELARA include</w:t>
      </w:r>
      <w:r w:rsidRPr="00656033">
        <w:rPr>
          <w:rFonts w:ascii="Times New Roman" w:hAnsi="Times New Roman" w:cs="Times New Roman"/>
          <w:sz w:val="24"/>
          <w:szCs w:val="24"/>
        </w:rPr>
        <w:t xml:space="preserve"> - Upper respiratory infections, headache, vomiting, vaginal yeast infections, tiredness, itching, urinary tract infections, and redness at the injection site. </w:t>
      </w:r>
    </w:p>
    <w:p w:rsidR="00B16E78" w:rsidRPr="00656033" w:rsidRDefault="00B16E78" w:rsidP="00B16E78">
      <w:pPr>
        <w:jc w:val="both"/>
        <w:rPr>
          <w:rFonts w:ascii="Times New Roman" w:hAnsi="Times New Roman" w:cs="Times New Roman"/>
          <w:sz w:val="24"/>
          <w:szCs w:val="24"/>
        </w:rPr>
      </w:pPr>
      <w:r w:rsidRPr="00656033">
        <w:rPr>
          <w:rFonts w:ascii="Times New Roman" w:hAnsi="Times New Roman" w:cs="Times New Roman"/>
          <w:sz w:val="24"/>
          <w:szCs w:val="24"/>
        </w:rPr>
        <w:t xml:space="preserve">**** I acknowledge that the doctor has discussed with me the use and potential side effects of </w:t>
      </w:r>
      <w:r>
        <w:rPr>
          <w:rFonts w:ascii="Times New Roman" w:hAnsi="Times New Roman" w:cs="Times New Roman"/>
          <w:sz w:val="24"/>
          <w:szCs w:val="24"/>
        </w:rPr>
        <w:t>STELARA</w:t>
      </w:r>
      <w:r w:rsidRPr="00656033">
        <w:rPr>
          <w:rFonts w:ascii="Times New Roman" w:hAnsi="Times New Roman" w:cs="Times New Roman"/>
          <w:sz w:val="24"/>
          <w:szCs w:val="24"/>
        </w:rPr>
        <w:t xml:space="preserve">, and that all of my questions have been answered. I acknowledge receipt of the </w:t>
      </w:r>
      <w:r>
        <w:rPr>
          <w:rFonts w:ascii="Times New Roman" w:hAnsi="Times New Roman" w:cs="Times New Roman"/>
          <w:sz w:val="24"/>
          <w:szCs w:val="24"/>
        </w:rPr>
        <w:t>STELARA</w:t>
      </w:r>
      <w:r w:rsidRPr="00656033">
        <w:rPr>
          <w:rFonts w:ascii="Times New Roman" w:hAnsi="Times New Roman" w:cs="Times New Roman"/>
          <w:sz w:val="24"/>
          <w:szCs w:val="24"/>
        </w:rPr>
        <w:t xml:space="preserve"> information sheet.</w:t>
      </w:r>
    </w:p>
    <w:p w:rsidR="00B16E78" w:rsidRPr="00656033" w:rsidRDefault="00B16E78" w:rsidP="00B16E78">
      <w:pPr>
        <w:jc w:val="both"/>
        <w:rPr>
          <w:rFonts w:ascii="Times New Roman" w:hAnsi="Times New Roman" w:cs="Times New Roman"/>
          <w:b/>
          <w:sz w:val="24"/>
          <w:szCs w:val="24"/>
        </w:rPr>
      </w:pPr>
      <w:r w:rsidRPr="00656033">
        <w:rPr>
          <w:rFonts w:ascii="Times New Roman" w:hAnsi="Times New Roman" w:cs="Times New Roman"/>
          <w:b/>
          <w:sz w:val="24"/>
          <w:szCs w:val="24"/>
        </w:rPr>
        <w:t>PLEASE PRINT:</w:t>
      </w:r>
    </w:p>
    <w:p w:rsidR="00B16E78" w:rsidRDefault="00B16E78" w:rsidP="00B16E78">
      <w:pPr>
        <w:spacing w:after="0"/>
        <w:jc w:val="both"/>
        <w:rPr>
          <w:rFonts w:ascii="Times New Roman" w:hAnsi="Times New Roman" w:cs="Times New Roman"/>
          <w:b/>
          <w:sz w:val="24"/>
          <w:szCs w:val="24"/>
        </w:rPr>
      </w:pPr>
    </w:p>
    <w:p w:rsidR="00B16E78" w:rsidRPr="00454266" w:rsidRDefault="00B16E78" w:rsidP="00B16E78">
      <w:pPr>
        <w:spacing w:after="0"/>
        <w:jc w:val="both"/>
        <w:rPr>
          <w:rFonts w:ascii="Times New Roman" w:hAnsi="Times New Roman" w:cs="Times New Roman"/>
          <w:b/>
          <w:sz w:val="24"/>
          <w:szCs w:val="24"/>
        </w:rPr>
      </w:pPr>
      <w:r w:rsidRPr="00454266">
        <w:rPr>
          <w:rFonts w:ascii="Times New Roman" w:hAnsi="Times New Roman" w:cs="Times New Roman"/>
          <w:b/>
          <w:sz w:val="24"/>
          <w:szCs w:val="24"/>
        </w:rPr>
        <w:t>___________________</w:t>
      </w:r>
      <w:r>
        <w:rPr>
          <w:rFonts w:ascii="Times New Roman" w:hAnsi="Times New Roman" w:cs="Times New Roman"/>
          <w:b/>
          <w:sz w:val="24"/>
          <w:szCs w:val="24"/>
        </w:rPr>
        <w:t>___________________________</w:t>
      </w:r>
    </w:p>
    <w:p w:rsidR="00B16E78" w:rsidRPr="00454266" w:rsidRDefault="00B16E78" w:rsidP="00B16E78">
      <w:pPr>
        <w:spacing w:after="0"/>
        <w:jc w:val="both"/>
        <w:rPr>
          <w:rFonts w:ascii="Times New Roman" w:hAnsi="Times New Roman" w:cs="Times New Roman"/>
          <w:b/>
          <w:sz w:val="24"/>
          <w:szCs w:val="24"/>
        </w:rPr>
      </w:pPr>
      <w:r w:rsidRPr="00454266">
        <w:rPr>
          <w:rFonts w:ascii="Times New Roman" w:hAnsi="Times New Roman" w:cs="Times New Roman"/>
          <w:b/>
          <w:sz w:val="24"/>
          <w:szCs w:val="24"/>
        </w:rPr>
        <w:t>Name</w:t>
      </w:r>
    </w:p>
    <w:p w:rsidR="00B16E78" w:rsidRPr="00454266" w:rsidRDefault="00B16E78" w:rsidP="00B16E78">
      <w:pPr>
        <w:spacing w:after="0"/>
        <w:jc w:val="both"/>
        <w:rPr>
          <w:rFonts w:ascii="Times New Roman" w:hAnsi="Times New Roman" w:cs="Times New Roman"/>
          <w:b/>
          <w:sz w:val="24"/>
          <w:szCs w:val="24"/>
        </w:rPr>
      </w:pPr>
    </w:p>
    <w:p w:rsidR="00B16E78" w:rsidRPr="00454266" w:rsidRDefault="00B16E78" w:rsidP="00B16E78">
      <w:pPr>
        <w:spacing w:after="0"/>
        <w:rPr>
          <w:b/>
        </w:rPr>
      </w:pPr>
      <w:r w:rsidRPr="00454266">
        <w:rPr>
          <w:rFonts w:ascii="Times New Roman" w:hAnsi="Times New Roman" w:cs="Times New Roman"/>
          <w:b/>
          <w:sz w:val="24"/>
          <w:szCs w:val="24"/>
        </w:rPr>
        <w:t>____________________</w:t>
      </w:r>
      <w:r>
        <w:rPr>
          <w:rFonts w:ascii="Times New Roman" w:hAnsi="Times New Roman" w:cs="Times New Roman"/>
          <w:b/>
          <w:sz w:val="24"/>
          <w:szCs w:val="24"/>
        </w:rPr>
        <w:t>__________________________</w:t>
      </w:r>
      <w:r w:rsidRPr="00454266">
        <w:rPr>
          <w:rFonts w:ascii="Times New Roman" w:hAnsi="Times New Roman" w:cs="Times New Roman"/>
          <w:b/>
          <w:sz w:val="24"/>
          <w:szCs w:val="24"/>
        </w:rPr>
        <w:tab/>
      </w:r>
      <w:r w:rsidRPr="00454266">
        <w:rPr>
          <w:rFonts w:ascii="Times New Roman" w:hAnsi="Times New Roman" w:cs="Times New Roman"/>
          <w:b/>
          <w:sz w:val="24"/>
          <w:szCs w:val="24"/>
        </w:rPr>
        <w:tab/>
        <w:t>________________________</w:t>
      </w:r>
    </w:p>
    <w:p w:rsidR="00B16E78" w:rsidRPr="00454266" w:rsidRDefault="00B16E78" w:rsidP="00B16E78">
      <w:pPr>
        <w:spacing w:after="0"/>
        <w:jc w:val="both"/>
        <w:rPr>
          <w:rFonts w:ascii="Times New Roman" w:hAnsi="Times New Roman" w:cs="Times New Roman"/>
          <w:b/>
          <w:sz w:val="24"/>
          <w:szCs w:val="24"/>
        </w:rPr>
      </w:pPr>
      <w:r>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54266">
        <w:rPr>
          <w:rFonts w:ascii="Times New Roman" w:hAnsi="Times New Roman" w:cs="Times New Roman"/>
          <w:b/>
          <w:sz w:val="24"/>
          <w:szCs w:val="24"/>
        </w:rPr>
        <w:t xml:space="preserve"> Date</w:t>
      </w:r>
    </w:p>
    <w:p w:rsidR="00B16E78" w:rsidRPr="00454266" w:rsidRDefault="00B16E78" w:rsidP="00B16E78">
      <w:pPr>
        <w:spacing w:after="0"/>
        <w:jc w:val="both"/>
        <w:rPr>
          <w:rFonts w:ascii="Times New Roman" w:hAnsi="Times New Roman" w:cs="Times New Roman"/>
          <w:b/>
          <w:sz w:val="24"/>
          <w:szCs w:val="24"/>
        </w:rPr>
      </w:pPr>
    </w:p>
    <w:p w:rsidR="00B16E78" w:rsidRPr="00454266" w:rsidRDefault="00B16E78" w:rsidP="00B16E78">
      <w:pPr>
        <w:spacing w:after="0"/>
        <w:rPr>
          <w:b/>
        </w:rPr>
      </w:pPr>
      <w:r w:rsidRPr="00454266">
        <w:rPr>
          <w:rFonts w:ascii="Times New Roman" w:hAnsi="Times New Roman" w:cs="Times New Roman"/>
          <w:b/>
          <w:sz w:val="24"/>
          <w:szCs w:val="24"/>
        </w:rPr>
        <w:t>___________________</w:t>
      </w:r>
      <w:r>
        <w:rPr>
          <w:rFonts w:ascii="Times New Roman" w:hAnsi="Times New Roman" w:cs="Times New Roman"/>
          <w:b/>
          <w:sz w:val="24"/>
          <w:szCs w:val="24"/>
        </w:rPr>
        <w:t>___________________________</w:t>
      </w:r>
      <w:r w:rsidRPr="00454266">
        <w:rPr>
          <w:rFonts w:ascii="Times New Roman" w:hAnsi="Times New Roman" w:cs="Times New Roman"/>
          <w:b/>
          <w:sz w:val="24"/>
          <w:szCs w:val="24"/>
        </w:rPr>
        <w:tab/>
      </w:r>
      <w:r w:rsidRPr="00454266">
        <w:rPr>
          <w:rFonts w:ascii="Times New Roman" w:hAnsi="Times New Roman" w:cs="Times New Roman"/>
          <w:b/>
          <w:sz w:val="24"/>
          <w:szCs w:val="24"/>
        </w:rPr>
        <w:tab/>
        <w:t>________________________</w:t>
      </w:r>
    </w:p>
    <w:p w:rsidR="00B16E78" w:rsidRPr="00454266" w:rsidRDefault="004022D8" w:rsidP="00B16E7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w:t>
      </w:r>
      <w:bookmarkStart w:id="0" w:name="_GoBack"/>
      <w:bookmarkEnd w:id="0"/>
      <w:r w:rsidR="00B16E78">
        <w:rPr>
          <w:rFonts w:ascii="Times New Roman" w:hAnsi="Times New Roman" w:cs="Times New Roman"/>
          <w:b/>
          <w:sz w:val="24"/>
          <w:szCs w:val="24"/>
        </w:rPr>
        <w:t xml:space="preserve"> Signature</w:t>
      </w:r>
      <w:r w:rsidR="00B16E78">
        <w:rPr>
          <w:rFonts w:ascii="Times New Roman" w:hAnsi="Times New Roman" w:cs="Times New Roman"/>
          <w:b/>
          <w:sz w:val="24"/>
          <w:szCs w:val="24"/>
        </w:rPr>
        <w:tab/>
      </w:r>
      <w:r w:rsidR="00B16E78">
        <w:rPr>
          <w:rFonts w:ascii="Times New Roman" w:hAnsi="Times New Roman" w:cs="Times New Roman"/>
          <w:b/>
          <w:sz w:val="24"/>
          <w:szCs w:val="24"/>
        </w:rPr>
        <w:tab/>
      </w:r>
      <w:r w:rsidR="00B16E78">
        <w:rPr>
          <w:rFonts w:ascii="Times New Roman" w:hAnsi="Times New Roman" w:cs="Times New Roman"/>
          <w:b/>
          <w:sz w:val="24"/>
          <w:szCs w:val="24"/>
        </w:rPr>
        <w:tab/>
      </w:r>
      <w:r w:rsidR="00B16E78">
        <w:rPr>
          <w:rFonts w:ascii="Times New Roman" w:hAnsi="Times New Roman" w:cs="Times New Roman"/>
          <w:b/>
          <w:sz w:val="24"/>
          <w:szCs w:val="24"/>
        </w:rPr>
        <w:tab/>
      </w:r>
      <w:r w:rsidR="00B16E78">
        <w:rPr>
          <w:rFonts w:ascii="Times New Roman" w:hAnsi="Times New Roman" w:cs="Times New Roman"/>
          <w:b/>
          <w:sz w:val="24"/>
          <w:szCs w:val="24"/>
        </w:rPr>
        <w:tab/>
      </w:r>
      <w:r w:rsidR="00B16E78">
        <w:rPr>
          <w:rFonts w:ascii="Times New Roman" w:hAnsi="Times New Roman" w:cs="Times New Roman"/>
          <w:b/>
          <w:sz w:val="24"/>
          <w:szCs w:val="24"/>
        </w:rPr>
        <w:tab/>
      </w:r>
      <w:r w:rsidR="00B16E78">
        <w:rPr>
          <w:rFonts w:ascii="Times New Roman" w:hAnsi="Times New Roman" w:cs="Times New Roman"/>
          <w:b/>
          <w:sz w:val="24"/>
          <w:szCs w:val="24"/>
        </w:rPr>
        <w:tab/>
      </w:r>
      <w:r w:rsidR="00B16E78" w:rsidRPr="00454266">
        <w:rPr>
          <w:rFonts w:ascii="Times New Roman" w:hAnsi="Times New Roman" w:cs="Times New Roman"/>
          <w:b/>
          <w:sz w:val="24"/>
          <w:szCs w:val="24"/>
        </w:rPr>
        <w:t>Date</w:t>
      </w:r>
    </w:p>
    <w:p w:rsidR="00B16E78" w:rsidRDefault="00B16E78" w:rsidP="00B16E78"/>
    <w:p w:rsidR="00186FD1" w:rsidRDefault="00186FD1" w:rsidP="00186FD1">
      <w:pPr>
        <w:spacing w:after="0"/>
        <w:jc w:val="both"/>
        <w:rPr>
          <w:rFonts w:ascii="Times New Roman" w:hAnsi="Times New Roman" w:cs="Times New Roman"/>
          <w:sz w:val="24"/>
          <w:szCs w:val="24"/>
        </w:rPr>
      </w:pPr>
    </w:p>
    <w:p w:rsidR="009628C6" w:rsidRPr="00CB0F22" w:rsidRDefault="009628C6" w:rsidP="00CB0F22">
      <w:pPr>
        <w:jc w:val="both"/>
        <w:rPr>
          <w:rFonts w:ascii="Times New Roman" w:hAnsi="Times New Roman" w:cs="Times New Roman"/>
          <w:sz w:val="24"/>
          <w:szCs w:val="24"/>
        </w:rPr>
      </w:pPr>
    </w:p>
    <w:p w:rsidR="0018481C" w:rsidRPr="007E23A2" w:rsidRDefault="0018481C" w:rsidP="00CE6736">
      <w:pPr>
        <w:jc w:val="both"/>
        <w:rPr>
          <w:rFonts w:ascii="Times New Roman" w:hAnsi="Times New Roman" w:cs="Times New Roman"/>
          <w:sz w:val="24"/>
          <w:szCs w:val="24"/>
        </w:rPr>
      </w:pPr>
    </w:p>
    <w:sectPr w:rsidR="0018481C" w:rsidRPr="007E23A2" w:rsidSect="00344053">
      <w:headerReference w:type="default" r:id="rId7"/>
      <w:footerReference w:type="default" r:id="rId8"/>
      <w:pgSz w:w="12240" w:h="15840"/>
      <w:pgMar w:top="1440" w:right="810" w:bottom="630" w:left="810" w:header="450" w:footer="2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8DE" w:rsidRDefault="005538DE" w:rsidP="00B76DC1">
      <w:pPr>
        <w:spacing w:after="0" w:line="240" w:lineRule="auto"/>
      </w:pPr>
      <w:r>
        <w:separator/>
      </w:r>
    </w:p>
  </w:endnote>
  <w:endnote w:type="continuationSeparator" w:id="0">
    <w:p w:rsidR="005538DE" w:rsidRDefault="005538DE" w:rsidP="00B7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Default="00B76DC1" w:rsidP="00DF0351">
    <w:pPr>
      <w:pStyle w:val="Footer"/>
      <w:widowControl w:val="0"/>
      <w:jc w:val="center"/>
    </w:pPr>
    <w:r>
      <w:t xml:space="preserve">AL Dermatology PC | 212SKIN.COM 80 Beekman St New York, NY 10038 P: 212-729-SKIN (7546) F: 212-729-9395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8DE" w:rsidRDefault="005538DE" w:rsidP="00B76DC1">
      <w:pPr>
        <w:spacing w:after="0" w:line="240" w:lineRule="auto"/>
      </w:pPr>
      <w:r>
        <w:separator/>
      </w:r>
    </w:p>
  </w:footnote>
  <w:footnote w:type="continuationSeparator" w:id="0">
    <w:p w:rsidR="005538DE" w:rsidRDefault="005538DE" w:rsidP="00B7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Pr="00B76DC1" w:rsidRDefault="00B76DC1" w:rsidP="00B76DC1">
    <w:pPr>
      <w:pStyle w:val="NoSpacing"/>
      <w:rPr>
        <w:b/>
        <w:color w:val="808080" w:themeColor="background1" w:themeShade="80"/>
      </w:rPr>
    </w:pPr>
    <w:r>
      <w:rPr>
        <w:noProof/>
      </w:rPr>
      <w:drawing>
        <wp:anchor distT="0" distB="0" distL="114300" distR="114300" simplePos="0" relativeHeight="251658240" behindDoc="0" locked="0" layoutInCell="1" allowOverlap="1" wp14:anchorId="153481F3" wp14:editId="1A69FA3B">
          <wp:simplePos x="0" y="0"/>
          <wp:positionH relativeFrom="column">
            <wp:posOffset>2457450</wp:posOffset>
          </wp:positionH>
          <wp:positionV relativeFrom="paragraph">
            <wp:posOffset>-67310</wp:posOffset>
          </wp:positionV>
          <wp:extent cx="4314825" cy="539750"/>
          <wp:effectExtent l="0" t="0" r="9525" b="0"/>
          <wp:wrapNone/>
          <wp:docPr id="3" name="Picture 3" descr="C:\Users\212SKIN\Desktop\Aaron\_ALDERMATOLOGY\_banners\ALDermatology\Header_600x100_212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Aaron\_ALDERMATOLOGY\_banners\ALDermatology\Header_600x100_212only.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539750"/>
                  </a:xfrm>
                  <a:prstGeom prst="rect">
                    <a:avLst/>
                  </a:prstGeom>
                  <a:noFill/>
                  <a:ln>
                    <a:noFill/>
                  </a:ln>
                </pic:spPr>
              </pic:pic>
            </a:graphicData>
          </a:graphic>
        </wp:anchor>
      </w:drawing>
    </w:r>
    <w:r w:rsidRPr="00044388">
      <w:rPr>
        <w:b/>
        <w:color w:val="808080" w:themeColor="background1" w:themeShade="80"/>
      </w:rPr>
      <w:t>DR. LYUBOV AVSHALUMOVA</w:t>
    </w:r>
    <w:r w:rsidRPr="00044388">
      <w:rPr>
        <w:b/>
        <w:color w:val="808080" w:themeColor="background1" w:themeShade="80"/>
      </w:rPr>
      <w:br/>
      <w:t>80 BEEKMAN ST NEW YORK, NY 10038</w:t>
    </w:r>
    <w:r w:rsidRPr="00044388">
      <w:rPr>
        <w:b/>
        <w:color w:val="808080" w:themeColor="background1" w:themeShade="80"/>
      </w:rPr>
      <w:br/>
      <w:t>P: 212-674-7777 F: 212-729-9395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B07"/>
    <w:multiLevelType w:val="hybridMultilevel"/>
    <w:tmpl w:val="A9B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71DC7"/>
    <w:multiLevelType w:val="hybridMultilevel"/>
    <w:tmpl w:val="46C2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06154"/>
    <w:multiLevelType w:val="hybridMultilevel"/>
    <w:tmpl w:val="44CC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A7677"/>
    <w:multiLevelType w:val="hybridMultilevel"/>
    <w:tmpl w:val="26F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3153E"/>
    <w:multiLevelType w:val="hybridMultilevel"/>
    <w:tmpl w:val="515A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C1"/>
    <w:rsid w:val="000B679E"/>
    <w:rsid w:val="0018481C"/>
    <w:rsid w:val="00186FD1"/>
    <w:rsid w:val="00233A09"/>
    <w:rsid w:val="002508D9"/>
    <w:rsid w:val="00291128"/>
    <w:rsid w:val="0033275C"/>
    <w:rsid w:val="00344053"/>
    <w:rsid w:val="004022D8"/>
    <w:rsid w:val="00454266"/>
    <w:rsid w:val="005538DE"/>
    <w:rsid w:val="005D4A52"/>
    <w:rsid w:val="006847BF"/>
    <w:rsid w:val="006E0F4E"/>
    <w:rsid w:val="00754A86"/>
    <w:rsid w:val="00787654"/>
    <w:rsid w:val="007E23A2"/>
    <w:rsid w:val="00875D80"/>
    <w:rsid w:val="009628C6"/>
    <w:rsid w:val="009D1B47"/>
    <w:rsid w:val="00A0537D"/>
    <w:rsid w:val="00AD6628"/>
    <w:rsid w:val="00B16D5F"/>
    <w:rsid w:val="00B16E78"/>
    <w:rsid w:val="00B76DC1"/>
    <w:rsid w:val="00BB7F16"/>
    <w:rsid w:val="00C24A29"/>
    <w:rsid w:val="00C94CFA"/>
    <w:rsid w:val="00CB0F22"/>
    <w:rsid w:val="00CE6736"/>
    <w:rsid w:val="00DF0351"/>
    <w:rsid w:val="00E715E8"/>
    <w:rsid w:val="00ED1C02"/>
    <w:rsid w:val="00F90924"/>
    <w:rsid w:val="00F9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17FDA4-ACC8-43FF-AF1F-F50A547C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D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C1"/>
  </w:style>
  <w:style w:type="paragraph" w:styleId="Footer">
    <w:name w:val="footer"/>
    <w:basedOn w:val="Normal"/>
    <w:link w:val="FooterChar"/>
    <w:uiPriority w:val="99"/>
    <w:unhideWhenUsed/>
    <w:rsid w:val="00B7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C1"/>
  </w:style>
  <w:style w:type="paragraph" w:styleId="NoSpacing">
    <w:name w:val="No Spacing"/>
    <w:link w:val="NoSpacingChar"/>
    <w:uiPriority w:val="1"/>
    <w:qFormat/>
    <w:rsid w:val="00B76DC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6DC1"/>
    <w:rPr>
      <w:rFonts w:ascii="Calibri" w:eastAsia="Times New Roman" w:hAnsi="Calibri" w:cs="Times New Roman"/>
    </w:rPr>
  </w:style>
  <w:style w:type="paragraph" w:styleId="ListParagraph">
    <w:name w:val="List Paragraph"/>
    <w:basedOn w:val="Normal"/>
    <w:uiPriority w:val="34"/>
    <w:qFormat/>
    <w:rsid w:val="00BB7F16"/>
    <w:pPr>
      <w:ind w:left="720"/>
      <w:contextualSpacing/>
    </w:pPr>
  </w:style>
  <w:style w:type="paragraph" w:styleId="BalloonText">
    <w:name w:val="Balloon Text"/>
    <w:basedOn w:val="Normal"/>
    <w:link w:val="BalloonTextChar"/>
    <w:uiPriority w:val="99"/>
    <w:semiHidden/>
    <w:unhideWhenUsed/>
    <w:rsid w:val="00DF0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1"/>
    <w:rPr>
      <w:rFonts w:ascii="Segoe UI" w:hAnsi="Segoe UI" w:cs="Segoe UI"/>
      <w:sz w:val="18"/>
      <w:szCs w:val="18"/>
    </w:rPr>
  </w:style>
  <w:style w:type="character" w:styleId="Hyperlink">
    <w:name w:val="Hyperlink"/>
    <w:basedOn w:val="DefaultParagraphFont"/>
    <w:uiPriority w:val="99"/>
    <w:unhideWhenUsed/>
    <w:rsid w:val="00962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FrontDeskLeft</dc:creator>
  <cp:keywords/>
  <dc:description/>
  <cp:lastModifiedBy>FrontDeskLeft</cp:lastModifiedBy>
  <cp:revision>4</cp:revision>
  <cp:lastPrinted>2016-11-17T20:18:00Z</cp:lastPrinted>
  <dcterms:created xsi:type="dcterms:W3CDTF">2016-11-17T20:16:00Z</dcterms:created>
  <dcterms:modified xsi:type="dcterms:W3CDTF">2017-02-16T22:10:00Z</dcterms:modified>
</cp:coreProperties>
</file>