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40A" w:rsidRPr="00F55292" w:rsidRDefault="00B155D0" w:rsidP="006C3CD6">
      <w:pPr>
        <w:jc w:val="center"/>
        <w:rPr>
          <w:b/>
          <w:color w:val="404040" w:themeColor="text1" w:themeTint="BF"/>
          <w:u w:val="single"/>
        </w:rPr>
      </w:pPr>
      <w:r>
        <w:rPr>
          <w:b/>
          <w:color w:val="404040" w:themeColor="text1" w:themeTint="BF"/>
          <w:u w:val="single"/>
        </w:rPr>
        <w:t xml:space="preserve"> 0</w:t>
      </w:r>
      <w:bookmarkStart w:id="0" w:name="_GoBack"/>
      <w:bookmarkEnd w:id="0"/>
      <w:r w:rsidR="00F55292">
        <w:rPr>
          <w:b/>
          <w:color w:val="404040" w:themeColor="text1" w:themeTint="BF"/>
          <w:u w:val="single"/>
        </w:rPr>
        <w:br/>
      </w:r>
      <w:r w:rsidR="0076340A" w:rsidRPr="00F55292">
        <w:rPr>
          <w:b/>
          <w:color w:val="404040" w:themeColor="text1" w:themeTint="BF"/>
          <w:u w:val="single"/>
        </w:rPr>
        <w:t>CONSENT FOR SCLEROTHERAPY</w:t>
      </w:r>
      <w:r w:rsidR="00F55292">
        <w:rPr>
          <w:b/>
          <w:color w:val="404040" w:themeColor="text1" w:themeTint="BF"/>
          <w:u w:val="single"/>
        </w:rPr>
        <w:t xml:space="preserve">   (PART 1 of 2)</w:t>
      </w:r>
    </w:p>
    <w:p w:rsidR="00E61FB4" w:rsidRPr="00F55292" w:rsidRDefault="0076340A" w:rsidP="00E61FB4">
      <w:pPr>
        <w:spacing w:after="120" w:line="240" w:lineRule="auto"/>
        <w:rPr>
          <w:b/>
          <w:color w:val="404040" w:themeColor="text1" w:themeTint="BF"/>
        </w:rPr>
      </w:pPr>
      <w:r w:rsidRPr="00F55292">
        <w:rPr>
          <w:b/>
          <w:color w:val="404040" w:themeColor="text1" w:themeTint="BF"/>
        </w:rPr>
        <w:t>WHAT IS SCLEROTHERAPY?</w:t>
      </w:r>
    </w:p>
    <w:p w:rsidR="0076340A" w:rsidRPr="00F55292" w:rsidRDefault="00E62773" w:rsidP="00E61FB4">
      <w:pPr>
        <w:spacing w:after="120" w:line="240" w:lineRule="auto"/>
        <w:rPr>
          <w:color w:val="404040" w:themeColor="text1" w:themeTint="BF"/>
        </w:rPr>
      </w:pPr>
      <w:r w:rsidRPr="00F55292">
        <w:rPr>
          <w:color w:val="404040" w:themeColor="text1" w:themeTint="BF"/>
        </w:rPr>
        <w:t xml:space="preserve">Sclerotherapy is a popular </w:t>
      </w:r>
      <w:r w:rsidR="006C3CD6" w:rsidRPr="00F55292">
        <w:rPr>
          <w:color w:val="404040" w:themeColor="text1" w:themeTint="BF"/>
        </w:rPr>
        <w:t>method of</w:t>
      </w:r>
      <w:r w:rsidRPr="00F55292">
        <w:rPr>
          <w:color w:val="404040" w:themeColor="text1" w:themeTint="BF"/>
        </w:rPr>
        <w:t xml:space="preserve"> eliminating varicose veins and superficial </w:t>
      </w:r>
      <w:proofErr w:type="spellStart"/>
      <w:r w:rsidRPr="00F55292">
        <w:rPr>
          <w:color w:val="404040" w:themeColor="text1" w:themeTint="BF"/>
        </w:rPr>
        <w:t>telangiectasis</w:t>
      </w:r>
      <w:proofErr w:type="spellEnd"/>
      <w:r w:rsidRPr="00F55292">
        <w:rPr>
          <w:color w:val="404040" w:themeColor="text1" w:themeTint="BF"/>
        </w:rPr>
        <w:t xml:space="preserve"> (“spider veins”) in which a solution is called a </w:t>
      </w:r>
      <w:proofErr w:type="spellStart"/>
      <w:r w:rsidRPr="00F55292">
        <w:rPr>
          <w:color w:val="404040" w:themeColor="text1" w:themeTint="BF"/>
        </w:rPr>
        <w:t>sclerosing</w:t>
      </w:r>
      <w:proofErr w:type="spellEnd"/>
      <w:r w:rsidRPr="00F55292">
        <w:rPr>
          <w:color w:val="404040" w:themeColor="text1" w:themeTint="BF"/>
        </w:rPr>
        <w:t xml:space="preserve"> agent, is injected into the veins. The solution irritates the lining of the blood vessel walls and causes them to seal off and gradually fade. The loss of the abnormal vessels will not harm the circulation. This condition </w:t>
      </w:r>
      <w:r w:rsidR="00C35288" w:rsidRPr="00F55292">
        <w:rPr>
          <w:color w:val="404040" w:themeColor="text1" w:themeTint="BF"/>
        </w:rPr>
        <w:t>is usually inherited and can begin to appear in the teenage years and tends to increase as the person grows older. Pregnancy and obesity tend to increase the problem.</w:t>
      </w:r>
    </w:p>
    <w:p w:rsidR="00C35288" w:rsidRPr="00F55292" w:rsidRDefault="00F55292" w:rsidP="00E61FB4">
      <w:pPr>
        <w:spacing w:after="120" w:line="240" w:lineRule="auto"/>
        <w:rPr>
          <w:b/>
          <w:caps/>
          <w:color w:val="404040" w:themeColor="text1" w:themeTint="BF"/>
        </w:rPr>
      </w:pPr>
      <w:r w:rsidRPr="00F55292">
        <w:rPr>
          <w:b/>
          <w:caps/>
          <w:color w:val="404040" w:themeColor="text1" w:themeTint="BF"/>
        </w:rPr>
        <w:br/>
      </w:r>
      <w:r w:rsidR="00C35288" w:rsidRPr="00F55292">
        <w:rPr>
          <w:b/>
          <w:caps/>
          <w:color w:val="404040" w:themeColor="text1" w:themeTint="BF"/>
        </w:rPr>
        <w:t>Does Sclerotherapy work for everyone?</w:t>
      </w:r>
    </w:p>
    <w:p w:rsidR="00C35288" w:rsidRPr="00F55292" w:rsidRDefault="00C35288" w:rsidP="00E61FB4">
      <w:pPr>
        <w:spacing w:after="120" w:line="240" w:lineRule="auto"/>
        <w:rPr>
          <w:color w:val="404040" w:themeColor="text1" w:themeTint="BF"/>
        </w:rPr>
      </w:pPr>
      <w:r w:rsidRPr="00F55292">
        <w:rPr>
          <w:color w:val="404040" w:themeColor="text1" w:themeTint="BF"/>
        </w:rPr>
        <w:t xml:space="preserve">The majority of </w:t>
      </w:r>
      <w:r w:rsidR="00EA20CC" w:rsidRPr="00F55292">
        <w:rPr>
          <w:color w:val="404040" w:themeColor="text1" w:themeTint="BF"/>
        </w:rPr>
        <w:t>treatments</w:t>
      </w:r>
      <w:r w:rsidRPr="00F55292">
        <w:rPr>
          <w:color w:val="404040" w:themeColor="text1" w:themeTint="BF"/>
        </w:rPr>
        <w:t xml:space="preserve"> needed to clear or improve the condition </w:t>
      </w:r>
      <w:r w:rsidR="00EA20CC" w:rsidRPr="00F55292">
        <w:rPr>
          <w:color w:val="404040" w:themeColor="text1" w:themeTint="BF"/>
        </w:rPr>
        <w:t>differ</w:t>
      </w:r>
      <w:r w:rsidRPr="00F55292">
        <w:rPr>
          <w:color w:val="404040" w:themeColor="text1" w:themeTint="BF"/>
        </w:rPr>
        <w:t xml:space="preserve"> from patient to patients, depending on the extent of varicose veins and spider veins present. Most areas require three to five treatments to fade. The treatments are usually pe</w:t>
      </w:r>
      <w:r w:rsidR="006C3CD6" w:rsidRPr="00F55292">
        <w:rPr>
          <w:color w:val="404040" w:themeColor="text1" w:themeTint="BF"/>
        </w:rPr>
        <w:t>rformed at four week intervals.</w:t>
      </w:r>
    </w:p>
    <w:p w:rsidR="006C3CD6" w:rsidRPr="00F55292" w:rsidRDefault="006C3CD6" w:rsidP="00E61FB4">
      <w:pPr>
        <w:spacing w:after="120" w:line="240" w:lineRule="auto"/>
        <w:rPr>
          <w:b/>
          <w:color w:val="404040" w:themeColor="text1" w:themeTint="BF"/>
        </w:rPr>
      </w:pPr>
    </w:p>
    <w:p w:rsidR="00C35288" w:rsidRPr="00F55292" w:rsidRDefault="00C35288" w:rsidP="00E61FB4">
      <w:pPr>
        <w:spacing w:after="120" w:line="240" w:lineRule="auto"/>
        <w:rPr>
          <w:b/>
          <w:color w:val="404040" w:themeColor="text1" w:themeTint="BF"/>
        </w:rPr>
      </w:pPr>
      <w:r w:rsidRPr="00F55292">
        <w:rPr>
          <w:b/>
          <w:color w:val="404040" w:themeColor="text1" w:themeTint="BF"/>
        </w:rPr>
        <w:t>WHAT ARE THE MOST COMMON SIDE EFFECTS?</w:t>
      </w:r>
    </w:p>
    <w:p w:rsidR="00C35288" w:rsidRPr="00F55292" w:rsidRDefault="00C35288" w:rsidP="00E61FB4">
      <w:pPr>
        <w:spacing w:after="120" w:line="240" w:lineRule="auto"/>
        <w:rPr>
          <w:color w:val="404040" w:themeColor="text1" w:themeTint="BF"/>
        </w:rPr>
      </w:pPr>
      <w:r w:rsidRPr="00F55292">
        <w:rPr>
          <w:color w:val="404040" w:themeColor="text1" w:themeTint="BF"/>
        </w:rPr>
        <w:t>The most common side effects experienced with sclerotherapy treatments are:</w:t>
      </w:r>
    </w:p>
    <w:p w:rsidR="00C35288" w:rsidRPr="00F55292" w:rsidRDefault="00C35288" w:rsidP="00C35288">
      <w:pPr>
        <w:pStyle w:val="ListParagraph"/>
        <w:numPr>
          <w:ilvl w:val="0"/>
          <w:numId w:val="4"/>
        </w:numPr>
        <w:spacing w:after="120" w:line="240" w:lineRule="auto"/>
        <w:rPr>
          <w:color w:val="404040" w:themeColor="text1" w:themeTint="BF"/>
        </w:rPr>
      </w:pPr>
      <w:r w:rsidRPr="00F55292">
        <w:rPr>
          <w:b/>
          <w:color w:val="404040" w:themeColor="text1" w:themeTint="BF"/>
        </w:rPr>
        <w:t xml:space="preserve">ITCHING- </w:t>
      </w:r>
      <w:r w:rsidRPr="00F55292">
        <w:rPr>
          <w:color w:val="404040" w:themeColor="text1" w:themeTint="BF"/>
        </w:rPr>
        <w:t>depending on the type of solution used, you may experience mild itching along the vein route. This itching is generally gone by the following day.</w:t>
      </w:r>
    </w:p>
    <w:p w:rsidR="00C35288" w:rsidRPr="00F55292" w:rsidRDefault="00C35288" w:rsidP="00C35288">
      <w:pPr>
        <w:pStyle w:val="ListParagraph"/>
        <w:numPr>
          <w:ilvl w:val="0"/>
          <w:numId w:val="4"/>
        </w:numPr>
        <w:spacing w:after="120" w:line="240" w:lineRule="auto"/>
        <w:rPr>
          <w:color w:val="404040" w:themeColor="text1" w:themeTint="BF"/>
        </w:rPr>
      </w:pPr>
      <w:r w:rsidRPr="00F55292">
        <w:rPr>
          <w:b/>
          <w:color w:val="404040" w:themeColor="text1" w:themeTint="BF"/>
        </w:rPr>
        <w:t>HYPERPIGMENTATION</w:t>
      </w:r>
      <w:r w:rsidRPr="00F55292">
        <w:rPr>
          <w:color w:val="404040" w:themeColor="text1" w:themeTint="BF"/>
        </w:rPr>
        <w:t xml:space="preserve">- </w:t>
      </w:r>
      <w:r w:rsidRPr="00F55292">
        <w:rPr>
          <w:b/>
          <w:vanish/>
          <w:color w:val="404040" w:themeColor="text1" w:themeTint="BF"/>
        </w:rPr>
        <w:t>Thth</w:t>
      </w:r>
      <w:r w:rsidRPr="00F55292">
        <w:rPr>
          <w:color w:val="404040" w:themeColor="text1" w:themeTint="BF"/>
        </w:rPr>
        <w:t xml:space="preserve">Approximately 30% of patients who undergo sclerotherapy notice a discoloration after treatment </w:t>
      </w:r>
      <w:r w:rsidR="006C3CD6" w:rsidRPr="00F55292">
        <w:rPr>
          <w:color w:val="404040" w:themeColor="text1" w:themeTint="BF"/>
        </w:rPr>
        <w:t>that looks</w:t>
      </w:r>
      <w:r w:rsidRPr="00F55292">
        <w:rPr>
          <w:color w:val="404040" w:themeColor="text1" w:themeTint="BF"/>
        </w:rPr>
        <w:t xml:space="preserve"> like brown streaks or bruises. In almost every patient, the veins become darker immediately after the procedure. In rare instances, this darkening of the vein may persist for 6 to 12 months or even longer. </w:t>
      </w:r>
      <w:r w:rsidR="00EA20CC" w:rsidRPr="00F55292">
        <w:rPr>
          <w:color w:val="404040" w:themeColor="text1" w:themeTint="BF"/>
        </w:rPr>
        <w:t>It’s</w:t>
      </w:r>
      <w:r w:rsidRPr="00F55292">
        <w:rPr>
          <w:color w:val="404040" w:themeColor="text1" w:themeTint="BF"/>
        </w:rPr>
        <w:t xml:space="preserve"> very rare for any </w:t>
      </w:r>
      <w:r w:rsidR="00EA20CC" w:rsidRPr="00F55292">
        <w:rPr>
          <w:color w:val="404040" w:themeColor="text1" w:themeTint="BF"/>
        </w:rPr>
        <w:t>discoloration</w:t>
      </w:r>
      <w:r w:rsidRPr="00F55292">
        <w:rPr>
          <w:color w:val="404040" w:themeColor="text1" w:themeTint="BF"/>
        </w:rPr>
        <w:t xml:space="preserve"> to be permanent.</w:t>
      </w:r>
    </w:p>
    <w:p w:rsidR="00C35288" w:rsidRPr="00F55292" w:rsidRDefault="00C35288" w:rsidP="00C35288">
      <w:pPr>
        <w:pStyle w:val="ListParagraph"/>
        <w:numPr>
          <w:ilvl w:val="0"/>
          <w:numId w:val="4"/>
        </w:numPr>
        <w:spacing w:after="120" w:line="240" w:lineRule="auto"/>
        <w:rPr>
          <w:color w:val="404040" w:themeColor="text1" w:themeTint="BF"/>
        </w:rPr>
      </w:pPr>
      <w:r w:rsidRPr="00F55292">
        <w:rPr>
          <w:b/>
          <w:color w:val="404040" w:themeColor="text1" w:themeTint="BF"/>
        </w:rPr>
        <w:t>SLOUGHING</w:t>
      </w:r>
      <w:r w:rsidRPr="00F55292">
        <w:rPr>
          <w:color w:val="404040" w:themeColor="text1" w:themeTint="BF"/>
        </w:rPr>
        <w:t xml:space="preserve">- Sloughing occurs in less than 3% of patients who receive </w:t>
      </w:r>
      <w:proofErr w:type="spellStart"/>
      <w:r w:rsidRPr="00F55292">
        <w:rPr>
          <w:color w:val="404040" w:themeColor="text1" w:themeTint="BF"/>
        </w:rPr>
        <w:t>sclerotherpay</w:t>
      </w:r>
      <w:proofErr w:type="spellEnd"/>
      <w:r w:rsidRPr="00F55292">
        <w:rPr>
          <w:color w:val="404040" w:themeColor="text1" w:themeTint="BF"/>
        </w:rPr>
        <w:t>. Sloughing consists of small ulceration or sore at the injection site or along the course of the treated vein, that heals</w:t>
      </w:r>
      <w:r w:rsidR="00EA20CC" w:rsidRPr="00F55292">
        <w:rPr>
          <w:color w:val="404040" w:themeColor="text1" w:themeTint="BF"/>
        </w:rPr>
        <w:t xml:space="preserve"> slowly. A blister may form, open, and become ulcerated. The scar that follows usually improves in appearance over time.</w:t>
      </w:r>
    </w:p>
    <w:p w:rsidR="00EA20CC" w:rsidRPr="00F55292" w:rsidRDefault="00EA20CC" w:rsidP="00C35288">
      <w:pPr>
        <w:pStyle w:val="ListParagraph"/>
        <w:numPr>
          <w:ilvl w:val="0"/>
          <w:numId w:val="4"/>
        </w:numPr>
        <w:spacing w:after="120" w:line="240" w:lineRule="auto"/>
        <w:rPr>
          <w:color w:val="404040" w:themeColor="text1" w:themeTint="BF"/>
        </w:rPr>
      </w:pPr>
      <w:r w:rsidRPr="00F55292">
        <w:rPr>
          <w:b/>
          <w:color w:val="404040" w:themeColor="text1" w:themeTint="BF"/>
        </w:rPr>
        <w:t>ALLERGIC REACTIONS</w:t>
      </w:r>
      <w:r w:rsidRPr="00F55292">
        <w:rPr>
          <w:color w:val="404040" w:themeColor="text1" w:themeTint="BF"/>
        </w:rPr>
        <w:t xml:space="preserve">- Very rarely, a patient may have an allergic reaction to the </w:t>
      </w:r>
      <w:proofErr w:type="spellStart"/>
      <w:r w:rsidRPr="00F55292">
        <w:rPr>
          <w:color w:val="404040" w:themeColor="text1" w:themeTint="BF"/>
        </w:rPr>
        <w:t>sclerosing</w:t>
      </w:r>
      <w:proofErr w:type="spellEnd"/>
      <w:r w:rsidRPr="00F55292">
        <w:rPr>
          <w:color w:val="404040" w:themeColor="text1" w:themeTint="BF"/>
        </w:rPr>
        <w:t xml:space="preserve"> agent used. The risk of an allergic reaction is greater in patients who have a history of allergies.</w:t>
      </w:r>
    </w:p>
    <w:p w:rsidR="00EA20CC" w:rsidRPr="00F55292" w:rsidRDefault="00EA20CC" w:rsidP="00C35288">
      <w:pPr>
        <w:pStyle w:val="ListParagraph"/>
        <w:numPr>
          <w:ilvl w:val="0"/>
          <w:numId w:val="4"/>
        </w:numPr>
        <w:spacing w:after="120" w:line="240" w:lineRule="auto"/>
        <w:rPr>
          <w:color w:val="404040" w:themeColor="text1" w:themeTint="BF"/>
        </w:rPr>
      </w:pPr>
      <w:r w:rsidRPr="00F55292">
        <w:rPr>
          <w:b/>
          <w:color w:val="404040" w:themeColor="text1" w:themeTint="BF"/>
        </w:rPr>
        <w:t>PAIN</w:t>
      </w:r>
      <w:r w:rsidRPr="00F55292">
        <w:rPr>
          <w:color w:val="404040" w:themeColor="text1" w:themeTint="BF"/>
        </w:rPr>
        <w:t xml:space="preserve">- A few patients may experience pain and bruising, usually at the site of injection, but this varies greatly with the solution used. The vein may be tender to touch after treatment, and an uncomfortable sensation may run along the vein route. The discomfort is usually </w:t>
      </w:r>
      <w:r w:rsidR="006C3CD6" w:rsidRPr="00F55292">
        <w:rPr>
          <w:color w:val="404040" w:themeColor="text1" w:themeTint="BF"/>
        </w:rPr>
        <w:t>temporary</w:t>
      </w:r>
      <w:r w:rsidRPr="00F55292">
        <w:rPr>
          <w:color w:val="404040" w:themeColor="text1" w:themeTint="BF"/>
        </w:rPr>
        <w:t xml:space="preserve">, in most cases lasting 1 to, at most 7 days. Pain is very rare when </w:t>
      </w:r>
      <w:proofErr w:type="spellStart"/>
      <w:r w:rsidRPr="00F55292">
        <w:rPr>
          <w:color w:val="404040" w:themeColor="text1" w:themeTint="BF"/>
        </w:rPr>
        <w:t>polidocanol</w:t>
      </w:r>
      <w:proofErr w:type="spellEnd"/>
      <w:r w:rsidRPr="00F55292">
        <w:rPr>
          <w:color w:val="404040" w:themeColor="text1" w:themeTint="BF"/>
        </w:rPr>
        <w:t xml:space="preserve"> is used as the </w:t>
      </w:r>
      <w:proofErr w:type="spellStart"/>
      <w:r w:rsidRPr="00F55292">
        <w:rPr>
          <w:color w:val="404040" w:themeColor="text1" w:themeTint="BF"/>
        </w:rPr>
        <w:t>sclerosing</w:t>
      </w:r>
      <w:proofErr w:type="spellEnd"/>
      <w:r w:rsidRPr="00F55292">
        <w:rPr>
          <w:color w:val="404040" w:themeColor="text1" w:themeTint="BF"/>
        </w:rPr>
        <w:t xml:space="preserve"> agent.</w:t>
      </w:r>
    </w:p>
    <w:p w:rsidR="006C3CD6" w:rsidRPr="00F55292" w:rsidRDefault="00EA20CC" w:rsidP="006C3CD6">
      <w:pPr>
        <w:pStyle w:val="ListParagraph"/>
        <w:numPr>
          <w:ilvl w:val="0"/>
          <w:numId w:val="4"/>
        </w:numPr>
        <w:spacing w:after="120" w:line="240" w:lineRule="auto"/>
        <w:rPr>
          <w:color w:val="404040" w:themeColor="text1" w:themeTint="BF"/>
        </w:rPr>
      </w:pPr>
      <w:r w:rsidRPr="00F55292">
        <w:rPr>
          <w:b/>
          <w:color w:val="404040" w:themeColor="text1" w:themeTint="BF"/>
        </w:rPr>
        <w:t>MATTINGS</w:t>
      </w:r>
      <w:r w:rsidRPr="00F55292">
        <w:rPr>
          <w:color w:val="404040" w:themeColor="text1" w:themeTint="BF"/>
        </w:rPr>
        <w:t>- Some people (less than 10%) may develop a pink blush in the skin immediately surrounding a treated area. This comes from a temporary enlargement on the tiny capillaries. This is rarely permanent and can be treated.</w:t>
      </w:r>
    </w:p>
    <w:p w:rsidR="006C3CD6" w:rsidRPr="00F55292" w:rsidRDefault="006C3CD6" w:rsidP="006C3CD6">
      <w:pPr>
        <w:pStyle w:val="ListParagraph"/>
        <w:spacing w:after="120" w:line="240" w:lineRule="auto"/>
        <w:rPr>
          <w:color w:val="404040" w:themeColor="text1" w:themeTint="BF"/>
        </w:rPr>
      </w:pPr>
    </w:p>
    <w:p w:rsidR="00EA20CC" w:rsidRPr="00F55292" w:rsidRDefault="00EA20CC" w:rsidP="00EA20CC">
      <w:pPr>
        <w:pStyle w:val="ListParagraph"/>
        <w:spacing w:after="120" w:line="240" w:lineRule="auto"/>
        <w:ind w:left="90"/>
        <w:rPr>
          <w:b/>
          <w:color w:val="404040" w:themeColor="text1" w:themeTint="BF"/>
        </w:rPr>
      </w:pPr>
      <w:r w:rsidRPr="00F55292">
        <w:rPr>
          <w:b/>
          <w:color w:val="404040" w:themeColor="text1" w:themeTint="BF"/>
        </w:rPr>
        <w:t>WHAT ARE THE OTHER SIDE EFFECTS?</w:t>
      </w:r>
    </w:p>
    <w:p w:rsidR="00EA20CC" w:rsidRPr="00F55292" w:rsidRDefault="00EA20CC" w:rsidP="00EA20CC">
      <w:pPr>
        <w:pStyle w:val="ListParagraph"/>
        <w:spacing w:after="120" w:line="240" w:lineRule="auto"/>
        <w:ind w:left="90"/>
        <w:rPr>
          <w:color w:val="404040" w:themeColor="text1" w:themeTint="BF"/>
        </w:rPr>
      </w:pPr>
      <w:r w:rsidRPr="00F55292">
        <w:rPr>
          <w:color w:val="404040" w:themeColor="text1" w:themeTint="BF"/>
        </w:rPr>
        <w:t>Other side effects include transient swelling of the ankles, localized hives, small superficial blood clots which may need to be removed, and, very rarely, wound infection, poor healing, or scarring.</w:t>
      </w:r>
    </w:p>
    <w:p w:rsidR="006C3CD6" w:rsidRPr="00F55292" w:rsidRDefault="00EA20CC" w:rsidP="006C3CD6">
      <w:pPr>
        <w:pStyle w:val="ListParagraph"/>
        <w:spacing w:after="120" w:line="240" w:lineRule="auto"/>
        <w:ind w:left="90"/>
        <w:rPr>
          <w:color w:val="404040" w:themeColor="text1" w:themeTint="BF"/>
        </w:rPr>
      </w:pPr>
      <w:r w:rsidRPr="00F55292">
        <w:rPr>
          <w:color w:val="404040" w:themeColor="text1" w:themeTint="BF"/>
        </w:rPr>
        <w:t>Phlebitis is a rare complication, seen in approximately 1 out of every 100 patients treated for varicose veins generally greater than 3</w:t>
      </w:r>
      <w:r w:rsidR="000321C5" w:rsidRPr="00F55292">
        <w:rPr>
          <w:color w:val="404040" w:themeColor="text1" w:themeTint="BF"/>
        </w:rPr>
        <w:t>mm</w:t>
      </w:r>
      <w:r w:rsidRPr="00F55292">
        <w:rPr>
          <w:color w:val="404040" w:themeColor="text1" w:themeTint="BF"/>
        </w:rPr>
        <w:t xml:space="preserve"> to 4</w:t>
      </w:r>
      <w:r w:rsidR="000321C5" w:rsidRPr="00F55292">
        <w:rPr>
          <w:color w:val="404040" w:themeColor="text1" w:themeTint="BF"/>
        </w:rPr>
        <w:t>mm in diameter. The dangers of phlebitis include the possibility of pulmonary embolus (a blood clot to the lungs) and post phlebitis syndromes, in which the blood clot is not carried out of the legs, resulting in permanent swelling of the legs.</w:t>
      </w:r>
    </w:p>
    <w:p w:rsidR="00F55292" w:rsidRPr="00115015" w:rsidRDefault="00F55292" w:rsidP="00F55292">
      <w:pPr>
        <w:rPr>
          <w:color w:val="404040" w:themeColor="text1" w:themeTint="BF"/>
        </w:rPr>
      </w:pPr>
    </w:p>
    <w:p w:rsidR="00F55292" w:rsidRDefault="00F55292" w:rsidP="00EA20CC">
      <w:pPr>
        <w:pStyle w:val="ListParagraph"/>
        <w:spacing w:after="120" w:line="240" w:lineRule="auto"/>
        <w:ind w:left="90"/>
        <w:rPr>
          <w:b/>
          <w:color w:val="404040" w:themeColor="text1" w:themeTint="BF"/>
        </w:rPr>
      </w:pPr>
    </w:p>
    <w:p w:rsidR="00F55292" w:rsidRDefault="00F55292" w:rsidP="00F55292">
      <w:pPr>
        <w:pStyle w:val="ListParagraph"/>
        <w:spacing w:after="120" w:line="240" w:lineRule="auto"/>
        <w:ind w:left="90"/>
        <w:jc w:val="center"/>
        <w:rPr>
          <w:b/>
          <w:color w:val="404040" w:themeColor="text1" w:themeTint="BF"/>
          <w:u w:val="single"/>
        </w:rPr>
      </w:pPr>
      <w:r w:rsidRPr="00F55292">
        <w:rPr>
          <w:b/>
          <w:color w:val="404040" w:themeColor="text1" w:themeTint="BF"/>
          <w:u w:val="single"/>
        </w:rPr>
        <w:t>CONSENT FOR SCLEROTHERAPY</w:t>
      </w:r>
      <w:r>
        <w:rPr>
          <w:b/>
          <w:color w:val="404040" w:themeColor="text1" w:themeTint="BF"/>
          <w:u w:val="single"/>
        </w:rPr>
        <w:t xml:space="preserve">   (PART 2 of 2)</w:t>
      </w:r>
    </w:p>
    <w:p w:rsidR="00F55292" w:rsidRDefault="00F55292" w:rsidP="00EA20CC">
      <w:pPr>
        <w:pStyle w:val="ListParagraph"/>
        <w:spacing w:after="120" w:line="240" w:lineRule="auto"/>
        <w:ind w:left="90"/>
        <w:rPr>
          <w:b/>
          <w:color w:val="404040" w:themeColor="text1" w:themeTint="BF"/>
        </w:rPr>
      </w:pPr>
    </w:p>
    <w:p w:rsidR="000321C5" w:rsidRPr="00F55292" w:rsidRDefault="000321C5" w:rsidP="00EA20CC">
      <w:pPr>
        <w:pStyle w:val="ListParagraph"/>
        <w:spacing w:after="120" w:line="240" w:lineRule="auto"/>
        <w:ind w:left="90"/>
        <w:rPr>
          <w:b/>
          <w:color w:val="404040" w:themeColor="text1" w:themeTint="BF"/>
        </w:rPr>
      </w:pPr>
      <w:r w:rsidRPr="00F55292">
        <w:rPr>
          <w:b/>
          <w:color w:val="404040" w:themeColor="text1" w:themeTint="BF"/>
        </w:rPr>
        <w:t>WHO SHOULD NOT HAVE SCLEROTHERAPY?</w:t>
      </w:r>
    </w:p>
    <w:p w:rsidR="004E0BDD" w:rsidRPr="00FB3400" w:rsidRDefault="000321C5" w:rsidP="004E0BDD">
      <w:pPr>
        <w:spacing w:after="120" w:line="240" w:lineRule="auto"/>
      </w:pPr>
      <w:r w:rsidRPr="00FB3400">
        <w:t xml:space="preserve">People with </w:t>
      </w:r>
      <w:r w:rsidR="004E0BDD" w:rsidRPr="00FB3400">
        <w:t xml:space="preserve">known allergy for </w:t>
      </w:r>
      <w:proofErr w:type="spellStart"/>
      <w:r w:rsidR="004E0BDD" w:rsidRPr="00FB3400">
        <w:t>sclerovein</w:t>
      </w:r>
      <w:proofErr w:type="spellEnd"/>
      <w:r w:rsidR="004E0BDD" w:rsidRPr="00FB3400">
        <w:t>,</w:t>
      </w:r>
      <w:r w:rsidR="009025F6">
        <w:t xml:space="preserve"> </w:t>
      </w:r>
      <w:r w:rsidRPr="00FB3400">
        <w:t>circulatory problems,</w:t>
      </w:r>
      <w:r w:rsidR="004E0BDD" w:rsidRPr="00FB3400">
        <w:t xml:space="preserve"> venous stasis, edema, varicose veins caused by pelvic tumors, bleeding disorders or a history of deep vein thrombosis (blood clots), uncontrolled diabetes</w:t>
      </w:r>
      <w:r w:rsidR="00FB3400" w:rsidRPr="00FB3400">
        <w:t xml:space="preserve"> and</w:t>
      </w:r>
      <w:r w:rsidR="004E0BDD" w:rsidRPr="00FB3400">
        <w:t xml:space="preserve"> </w:t>
      </w:r>
      <w:r w:rsidR="00FB3400" w:rsidRPr="00FB3400">
        <w:t>hypertension, planned heart surgery, difficulty walking, skin infections about areas to be treated</w:t>
      </w:r>
      <w:r w:rsidR="004E0BDD" w:rsidRPr="00FB3400">
        <w:t xml:space="preserve"> should not have this procedure.</w:t>
      </w:r>
    </w:p>
    <w:p w:rsidR="000321C5" w:rsidRPr="00F55292" w:rsidRDefault="000321C5" w:rsidP="00EA20CC">
      <w:pPr>
        <w:pStyle w:val="ListParagraph"/>
        <w:spacing w:after="120" w:line="240" w:lineRule="auto"/>
        <w:ind w:left="90"/>
        <w:rPr>
          <w:b/>
          <w:caps/>
          <w:color w:val="404040" w:themeColor="text1" w:themeTint="BF"/>
        </w:rPr>
      </w:pPr>
      <w:r w:rsidRPr="00F55292">
        <w:rPr>
          <w:b/>
          <w:caps/>
          <w:color w:val="404040" w:themeColor="text1" w:themeTint="BF"/>
        </w:rPr>
        <w:t>Any women who is pregnant</w:t>
      </w:r>
      <w:r w:rsidR="00FB3400">
        <w:rPr>
          <w:b/>
          <w:caps/>
          <w:color w:val="404040" w:themeColor="text1" w:themeTint="BF"/>
        </w:rPr>
        <w:t xml:space="preserve">, </w:t>
      </w:r>
      <w:r w:rsidR="00FB3400" w:rsidRPr="00F55292">
        <w:rPr>
          <w:b/>
          <w:caps/>
          <w:color w:val="404040" w:themeColor="text1" w:themeTint="BF"/>
        </w:rPr>
        <w:t>PLANNING</w:t>
      </w:r>
      <w:r w:rsidRPr="00F55292">
        <w:rPr>
          <w:b/>
          <w:caps/>
          <w:color w:val="404040" w:themeColor="text1" w:themeTint="BF"/>
        </w:rPr>
        <w:t xml:space="preserve"> pregnancy </w:t>
      </w:r>
      <w:r w:rsidR="004E0BDD">
        <w:rPr>
          <w:b/>
          <w:caps/>
          <w:color w:val="404040" w:themeColor="text1" w:themeTint="BF"/>
        </w:rPr>
        <w:t xml:space="preserve">OR BREASTFEEDING </w:t>
      </w:r>
      <w:r w:rsidRPr="00F55292">
        <w:rPr>
          <w:b/>
          <w:caps/>
          <w:color w:val="404040" w:themeColor="text1" w:themeTint="BF"/>
        </w:rPr>
        <w:t>should not have this procedure.</w:t>
      </w:r>
    </w:p>
    <w:p w:rsidR="000321C5" w:rsidRPr="00F55292" w:rsidRDefault="000321C5" w:rsidP="00EA20CC">
      <w:pPr>
        <w:pStyle w:val="ListParagraph"/>
        <w:spacing w:after="120" w:line="240" w:lineRule="auto"/>
        <w:ind w:left="90"/>
        <w:rPr>
          <w:color w:val="404040" w:themeColor="text1" w:themeTint="BF"/>
        </w:rPr>
      </w:pPr>
    </w:p>
    <w:p w:rsidR="006C3CD6" w:rsidRPr="00F55292" w:rsidRDefault="006C3CD6" w:rsidP="00EA20CC">
      <w:pPr>
        <w:pStyle w:val="ListParagraph"/>
        <w:spacing w:after="120" w:line="240" w:lineRule="auto"/>
        <w:ind w:left="90"/>
        <w:rPr>
          <w:color w:val="404040" w:themeColor="text1" w:themeTint="BF"/>
        </w:rPr>
      </w:pPr>
    </w:p>
    <w:p w:rsidR="000321C5" w:rsidRPr="00F55292" w:rsidRDefault="000321C5" w:rsidP="00EA20CC">
      <w:pPr>
        <w:pStyle w:val="ListParagraph"/>
        <w:spacing w:after="120" w:line="240" w:lineRule="auto"/>
        <w:ind w:left="90"/>
        <w:rPr>
          <w:b/>
          <w:color w:val="404040" w:themeColor="text1" w:themeTint="BF"/>
        </w:rPr>
      </w:pPr>
      <w:r w:rsidRPr="00F55292">
        <w:rPr>
          <w:b/>
          <w:color w:val="404040" w:themeColor="text1" w:themeTint="BF"/>
        </w:rPr>
        <w:t>IS THERE ANYTHING THAT I NEED TO DO BEFORE THE PROCEDURE?</w:t>
      </w:r>
    </w:p>
    <w:p w:rsidR="000321C5" w:rsidRPr="00F55292" w:rsidRDefault="000321C5" w:rsidP="00EA20CC">
      <w:pPr>
        <w:pStyle w:val="ListParagraph"/>
        <w:spacing w:after="120" w:line="240" w:lineRule="auto"/>
        <w:ind w:left="90"/>
        <w:rPr>
          <w:color w:val="404040" w:themeColor="text1" w:themeTint="BF"/>
        </w:rPr>
      </w:pPr>
      <w:r w:rsidRPr="00F55292">
        <w:rPr>
          <w:color w:val="404040" w:themeColor="text1" w:themeTint="BF"/>
        </w:rPr>
        <w:t xml:space="preserve">It is best to avoid all aspirin and aspirin related medication </w:t>
      </w:r>
      <w:r w:rsidR="00375108">
        <w:rPr>
          <w:b/>
          <w:color w:val="404040" w:themeColor="text1" w:themeTint="BF"/>
        </w:rPr>
        <w:t xml:space="preserve">ONE WEEK </w:t>
      </w:r>
      <w:r w:rsidRPr="00F55292">
        <w:rPr>
          <w:b/>
          <w:color w:val="404040" w:themeColor="text1" w:themeTint="BF"/>
        </w:rPr>
        <w:t>BEFORE</w:t>
      </w:r>
      <w:r w:rsidRPr="00F55292">
        <w:rPr>
          <w:color w:val="404040" w:themeColor="text1" w:themeTint="BF"/>
        </w:rPr>
        <w:t xml:space="preserve"> and </w:t>
      </w:r>
      <w:r w:rsidRPr="00F55292">
        <w:rPr>
          <w:b/>
          <w:color w:val="404040" w:themeColor="text1" w:themeTint="BF"/>
        </w:rPr>
        <w:t xml:space="preserve">ONE WEEK AFTER </w:t>
      </w:r>
      <w:r w:rsidRPr="00F55292">
        <w:rPr>
          <w:color w:val="404040" w:themeColor="text1" w:themeTint="BF"/>
        </w:rPr>
        <w:t>each treatment. Aspirin will increase the chance of pigmentation following the procedure. Please call your doctor about all medications that you are taking before the procedure.</w:t>
      </w:r>
    </w:p>
    <w:p w:rsidR="000321C5" w:rsidRPr="00F55292" w:rsidRDefault="000321C5" w:rsidP="00EA20CC">
      <w:pPr>
        <w:pStyle w:val="ListParagraph"/>
        <w:spacing w:after="120" w:line="240" w:lineRule="auto"/>
        <w:ind w:left="90"/>
        <w:rPr>
          <w:color w:val="404040" w:themeColor="text1" w:themeTint="BF"/>
        </w:rPr>
      </w:pPr>
    </w:p>
    <w:p w:rsidR="006C3CD6" w:rsidRPr="00F55292" w:rsidRDefault="006C3CD6" w:rsidP="00EA20CC">
      <w:pPr>
        <w:pStyle w:val="ListParagraph"/>
        <w:spacing w:after="120" w:line="240" w:lineRule="auto"/>
        <w:ind w:left="90"/>
        <w:rPr>
          <w:color w:val="404040" w:themeColor="text1" w:themeTint="BF"/>
        </w:rPr>
      </w:pPr>
    </w:p>
    <w:p w:rsidR="000321C5" w:rsidRPr="00F55292" w:rsidRDefault="000321C5" w:rsidP="00EA20CC">
      <w:pPr>
        <w:pStyle w:val="ListParagraph"/>
        <w:spacing w:after="120" w:line="240" w:lineRule="auto"/>
        <w:ind w:left="90"/>
        <w:rPr>
          <w:b/>
          <w:color w:val="404040" w:themeColor="text1" w:themeTint="BF"/>
        </w:rPr>
      </w:pPr>
      <w:r w:rsidRPr="00F55292">
        <w:rPr>
          <w:b/>
          <w:color w:val="404040" w:themeColor="text1" w:themeTint="BF"/>
        </w:rPr>
        <w:t>WILL THERE BE ANY SPECIAL CARE AFTER THE PROCEDURE?</w:t>
      </w:r>
    </w:p>
    <w:p w:rsidR="000321C5" w:rsidRPr="00F55292" w:rsidRDefault="000321C5" w:rsidP="00EA20CC">
      <w:pPr>
        <w:pStyle w:val="ListParagraph"/>
        <w:spacing w:after="120" w:line="240" w:lineRule="auto"/>
        <w:ind w:left="90"/>
        <w:rPr>
          <w:color w:val="404040" w:themeColor="text1" w:themeTint="BF"/>
        </w:rPr>
      </w:pPr>
      <w:r w:rsidRPr="00F55292">
        <w:rPr>
          <w:color w:val="404040" w:themeColor="text1" w:themeTint="BF"/>
        </w:rPr>
        <w:t>Most patients, except those with the finest spider veins, will be instructed to wear support stockings of 30mmhg to 40mmHg pressure for up to one week after each treatment. The purpose is to increase the effectiveness of the procedure and to decrease the chance of any complication.</w:t>
      </w:r>
    </w:p>
    <w:p w:rsidR="006C3CD6" w:rsidRPr="00F55292" w:rsidRDefault="006C3CD6" w:rsidP="00EA20CC">
      <w:pPr>
        <w:pStyle w:val="ListParagraph"/>
        <w:spacing w:after="120" w:line="240" w:lineRule="auto"/>
        <w:ind w:left="90"/>
        <w:rPr>
          <w:color w:val="404040" w:themeColor="text1" w:themeTint="BF"/>
        </w:rPr>
      </w:pPr>
    </w:p>
    <w:p w:rsidR="006C3CD6" w:rsidRPr="00F55292" w:rsidRDefault="006C3CD6" w:rsidP="00EA20CC">
      <w:pPr>
        <w:pStyle w:val="ListParagraph"/>
        <w:spacing w:after="120" w:line="240" w:lineRule="auto"/>
        <w:ind w:left="90"/>
        <w:rPr>
          <w:color w:val="404040" w:themeColor="text1" w:themeTint="BF"/>
        </w:rPr>
      </w:pPr>
    </w:p>
    <w:p w:rsidR="000321C5" w:rsidRPr="00F55292" w:rsidRDefault="000321C5" w:rsidP="000321C5">
      <w:pPr>
        <w:spacing w:after="120" w:line="240" w:lineRule="auto"/>
        <w:rPr>
          <w:b/>
          <w:color w:val="404040" w:themeColor="text1" w:themeTint="BF"/>
        </w:rPr>
      </w:pPr>
      <w:r w:rsidRPr="00F55292">
        <w:rPr>
          <w:b/>
          <w:color w:val="404040" w:themeColor="text1" w:themeTint="BF"/>
        </w:rPr>
        <w:t>WHAT IF I EXPERIENCE A PROBLEM AFTER RECEIVING SCLEROTHERAPY?</w:t>
      </w:r>
    </w:p>
    <w:p w:rsidR="000321C5" w:rsidRPr="00F55292" w:rsidRDefault="000321C5" w:rsidP="000321C5">
      <w:pPr>
        <w:spacing w:after="120" w:line="240" w:lineRule="auto"/>
        <w:rPr>
          <w:color w:val="404040" w:themeColor="text1" w:themeTint="BF"/>
        </w:rPr>
      </w:pPr>
      <w:r w:rsidRPr="00F55292">
        <w:rPr>
          <w:color w:val="404040" w:themeColor="text1" w:themeTint="BF"/>
        </w:rPr>
        <w:t xml:space="preserve">If you notice any type of adverse reaction, please call the doctor </w:t>
      </w:r>
      <w:r w:rsidR="006C3CD6" w:rsidRPr="00F55292">
        <w:rPr>
          <w:color w:val="404040" w:themeColor="text1" w:themeTint="BF"/>
        </w:rPr>
        <w:t>immediately</w:t>
      </w:r>
      <w:r w:rsidRPr="00F55292">
        <w:rPr>
          <w:color w:val="404040" w:themeColor="text1" w:themeTint="BF"/>
        </w:rPr>
        <w:t xml:space="preserve">. If you notice any </w:t>
      </w:r>
      <w:r w:rsidR="006C3CD6" w:rsidRPr="00F55292">
        <w:rPr>
          <w:color w:val="404040" w:themeColor="text1" w:themeTint="BF"/>
        </w:rPr>
        <w:t>sores at the injection(s) site, please let you doctor know.</w:t>
      </w:r>
    </w:p>
    <w:p w:rsidR="006C3CD6" w:rsidRPr="00F55292" w:rsidRDefault="006C3CD6" w:rsidP="000321C5">
      <w:pPr>
        <w:spacing w:after="120" w:line="240" w:lineRule="auto"/>
        <w:rPr>
          <w:color w:val="404040" w:themeColor="text1" w:themeTint="BF"/>
        </w:rPr>
      </w:pPr>
    </w:p>
    <w:p w:rsidR="006C3CD6" w:rsidRPr="00F55292" w:rsidRDefault="006C3CD6" w:rsidP="00F55292">
      <w:pPr>
        <w:spacing w:after="120" w:line="240" w:lineRule="auto"/>
        <w:rPr>
          <w:b/>
          <w:color w:val="404040" w:themeColor="text1" w:themeTint="BF"/>
        </w:rPr>
      </w:pPr>
      <w:r w:rsidRPr="00F55292">
        <w:rPr>
          <w:b/>
          <w:color w:val="404040" w:themeColor="text1" w:themeTint="BF"/>
        </w:rPr>
        <w:t>I acknowledge that I have read this consent form and that Dr. Lyubov Avshalumova has informed me of the risks of the surgery and alternative methods of treatment, and have answered all of my questions.</w:t>
      </w:r>
    </w:p>
    <w:p w:rsidR="006C3CD6" w:rsidRPr="00F55292" w:rsidRDefault="006C3CD6" w:rsidP="00F55292">
      <w:pPr>
        <w:spacing w:after="0" w:line="240" w:lineRule="auto"/>
        <w:rPr>
          <w:b/>
          <w:color w:val="404040" w:themeColor="text1" w:themeTint="BF"/>
        </w:rPr>
      </w:pPr>
      <w:r w:rsidRPr="00F55292">
        <w:rPr>
          <w:b/>
          <w:color w:val="404040" w:themeColor="text1" w:themeTint="BF"/>
        </w:rPr>
        <w:t>I have reviewed and understand the postoperative printed instructions that</w:t>
      </w:r>
      <w:r w:rsidR="00F55292" w:rsidRPr="00F55292">
        <w:rPr>
          <w:b/>
          <w:color w:val="404040" w:themeColor="text1" w:themeTint="BF"/>
        </w:rPr>
        <w:t xml:space="preserve"> </w:t>
      </w:r>
      <w:r w:rsidRPr="00F55292">
        <w:rPr>
          <w:b/>
          <w:color w:val="404040" w:themeColor="text1" w:themeTint="BF"/>
        </w:rPr>
        <w:t>have been given to me.</w:t>
      </w:r>
    </w:p>
    <w:p w:rsidR="006C3CD6" w:rsidRPr="00F55292" w:rsidRDefault="006C3CD6" w:rsidP="006C3CD6">
      <w:pPr>
        <w:spacing w:after="0" w:line="240" w:lineRule="auto"/>
        <w:ind w:left="720"/>
        <w:rPr>
          <w:b/>
          <w:color w:val="404040" w:themeColor="text1" w:themeTint="BF"/>
        </w:rPr>
      </w:pPr>
    </w:p>
    <w:p w:rsidR="006C3CD6" w:rsidRPr="00F55292" w:rsidRDefault="006C3CD6" w:rsidP="006C3CD6">
      <w:pPr>
        <w:spacing w:after="0" w:line="240" w:lineRule="auto"/>
        <w:ind w:left="90"/>
        <w:rPr>
          <w:b/>
          <w:color w:val="404040" w:themeColor="text1" w:themeTint="BF"/>
        </w:rPr>
      </w:pPr>
    </w:p>
    <w:p w:rsidR="006C3CD6" w:rsidRPr="00F55292" w:rsidRDefault="006C3CD6" w:rsidP="000321C5">
      <w:pPr>
        <w:spacing w:after="120" w:line="240" w:lineRule="auto"/>
        <w:rPr>
          <w:color w:val="404040" w:themeColor="text1" w:themeTint="BF"/>
        </w:rPr>
      </w:pPr>
      <w:r w:rsidRPr="00F55292">
        <w:rPr>
          <w:color w:val="404040" w:themeColor="text1" w:themeTint="BF"/>
        </w:rPr>
        <w:t>_________________________________________________________</w:t>
      </w:r>
      <w:r w:rsidRPr="00F55292">
        <w:rPr>
          <w:color w:val="404040" w:themeColor="text1" w:themeTint="BF"/>
        </w:rPr>
        <w:tab/>
        <w:t>_____/______/__________</w:t>
      </w:r>
    </w:p>
    <w:p w:rsidR="006C3CD6" w:rsidRPr="00F55292" w:rsidRDefault="006C3CD6" w:rsidP="000321C5">
      <w:pPr>
        <w:spacing w:after="120" w:line="240" w:lineRule="auto"/>
        <w:rPr>
          <w:color w:val="404040" w:themeColor="text1" w:themeTint="BF"/>
        </w:rPr>
      </w:pPr>
      <w:r w:rsidRPr="00F55292">
        <w:rPr>
          <w:color w:val="404040" w:themeColor="text1" w:themeTint="BF"/>
        </w:rPr>
        <w:t>PATIENT SIGNATURE</w:t>
      </w:r>
      <w:r w:rsidRPr="00F55292">
        <w:rPr>
          <w:color w:val="404040" w:themeColor="text1" w:themeTint="BF"/>
        </w:rPr>
        <w:tab/>
      </w:r>
      <w:r w:rsidRPr="00F55292">
        <w:rPr>
          <w:color w:val="404040" w:themeColor="text1" w:themeTint="BF"/>
        </w:rPr>
        <w:tab/>
      </w:r>
      <w:r w:rsidRPr="00F55292">
        <w:rPr>
          <w:color w:val="404040" w:themeColor="text1" w:themeTint="BF"/>
        </w:rPr>
        <w:tab/>
      </w:r>
      <w:r w:rsidRPr="00F55292">
        <w:rPr>
          <w:color w:val="404040" w:themeColor="text1" w:themeTint="BF"/>
        </w:rPr>
        <w:tab/>
      </w:r>
      <w:r w:rsidRPr="00F55292">
        <w:rPr>
          <w:color w:val="404040" w:themeColor="text1" w:themeTint="BF"/>
        </w:rPr>
        <w:tab/>
      </w:r>
      <w:r w:rsidRPr="00F55292">
        <w:rPr>
          <w:color w:val="404040" w:themeColor="text1" w:themeTint="BF"/>
        </w:rPr>
        <w:tab/>
      </w:r>
      <w:r w:rsidRPr="00F55292">
        <w:rPr>
          <w:color w:val="404040" w:themeColor="text1" w:themeTint="BF"/>
        </w:rPr>
        <w:tab/>
      </w:r>
      <w:r w:rsidRPr="00F55292">
        <w:rPr>
          <w:color w:val="404040" w:themeColor="text1" w:themeTint="BF"/>
        </w:rPr>
        <w:tab/>
        <w:t>DATE</w:t>
      </w:r>
    </w:p>
    <w:p w:rsidR="006C3CD6" w:rsidRPr="00F55292" w:rsidRDefault="006C3CD6" w:rsidP="000321C5">
      <w:pPr>
        <w:spacing w:after="120" w:line="240" w:lineRule="auto"/>
        <w:rPr>
          <w:color w:val="404040" w:themeColor="text1" w:themeTint="BF"/>
        </w:rPr>
      </w:pPr>
      <w:r w:rsidRPr="00F55292">
        <w:rPr>
          <w:color w:val="404040" w:themeColor="text1" w:themeTint="BF"/>
        </w:rPr>
        <w:t>_________________________________________________________</w:t>
      </w:r>
      <w:r w:rsidRPr="00F55292">
        <w:rPr>
          <w:color w:val="404040" w:themeColor="text1" w:themeTint="BF"/>
        </w:rPr>
        <w:tab/>
        <w:t>____/______/___________</w:t>
      </w:r>
    </w:p>
    <w:p w:rsidR="006C3CD6" w:rsidRPr="00F55292" w:rsidRDefault="00552EA9" w:rsidP="000321C5">
      <w:pPr>
        <w:spacing w:after="120" w:line="240" w:lineRule="auto"/>
        <w:rPr>
          <w:color w:val="404040" w:themeColor="text1" w:themeTint="BF"/>
        </w:rPr>
      </w:pPr>
      <w:r>
        <w:rPr>
          <w:color w:val="404040" w:themeColor="text1" w:themeTint="BF"/>
        </w:rPr>
        <w:t>PHYSICIAN</w:t>
      </w:r>
      <w:r w:rsidR="006C3CD6" w:rsidRPr="00F55292">
        <w:rPr>
          <w:color w:val="404040" w:themeColor="text1" w:themeTint="BF"/>
        </w:rPr>
        <w:t xml:space="preserve"> SIGNATURE</w:t>
      </w:r>
      <w:r w:rsidR="006C3CD6" w:rsidRPr="00F55292">
        <w:rPr>
          <w:color w:val="404040" w:themeColor="text1" w:themeTint="BF"/>
        </w:rPr>
        <w:tab/>
      </w:r>
      <w:r w:rsidR="006C3CD6" w:rsidRPr="00F55292">
        <w:rPr>
          <w:color w:val="404040" w:themeColor="text1" w:themeTint="BF"/>
        </w:rPr>
        <w:tab/>
      </w:r>
      <w:r w:rsidR="006C3CD6" w:rsidRPr="00F55292">
        <w:rPr>
          <w:color w:val="404040" w:themeColor="text1" w:themeTint="BF"/>
        </w:rPr>
        <w:tab/>
      </w:r>
      <w:r w:rsidR="006C3CD6" w:rsidRPr="00F55292">
        <w:rPr>
          <w:color w:val="404040" w:themeColor="text1" w:themeTint="BF"/>
        </w:rPr>
        <w:tab/>
      </w:r>
      <w:r w:rsidR="006C3CD6" w:rsidRPr="00F55292">
        <w:rPr>
          <w:color w:val="404040" w:themeColor="text1" w:themeTint="BF"/>
        </w:rPr>
        <w:tab/>
      </w:r>
      <w:r w:rsidR="006C3CD6" w:rsidRPr="00F55292">
        <w:rPr>
          <w:color w:val="404040" w:themeColor="text1" w:themeTint="BF"/>
        </w:rPr>
        <w:tab/>
      </w:r>
      <w:r w:rsidR="006C3CD6" w:rsidRPr="00F55292">
        <w:rPr>
          <w:color w:val="404040" w:themeColor="text1" w:themeTint="BF"/>
        </w:rPr>
        <w:tab/>
      </w:r>
      <w:r w:rsidR="006C3CD6" w:rsidRPr="00F55292">
        <w:rPr>
          <w:color w:val="404040" w:themeColor="text1" w:themeTint="BF"/>
        </w:rPr>
        <w:tab/>
        <w:t>DATE</w:t>
      </w:r>
    </w:p>
    <w:sectPr w:rsidR="006C3CD6" w:rsidRPr="00F55292" w:rsidSect="00F55292">
      <w:headerReference w:type="default" r:id="rId7"/>
      <w:footerReference w:type="default" r:id="rId8"/>
      <w:pgSz w:w="12240" w:h="15840"/>
      <w:pgMar w:top="630" w:right="900" w:bottom="990" w:left="1080" w:header="45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BDD" w:rsidRDefault="004E0BDD" w:rsidP="00A354FC">
      <w:pPr>
        <w:spacing w:after="0" w:line="240" w:lineRule="auto"/>
      </w:pPr>
      <w:r>
        <w:separator/>
      </w:r>
    </w:p>
  </w:endnote>
  <w:endnote w:type="continuationSeparator" w:id="0">
    <w:p w:rsidR="004E0BDD" w:rsidRDefault="004E0BDD" w:rsidP="00A35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BDD" w:rsidRPr="00875DB0" w:rsidRDefault="004E0BDD" w:rsidP="00552E06">
    <w:pPr>
      <w:pStyle w:val="Header"/>
      <w:jc w:val="center"/>
      <w:rPr>
        <w:rFonts w:ascii="Times New Roman" w:hAnsi="Times New Roman" w:cs="Times New Roman"/>
        <w:b/>
        <w:sz w:val="36"/>
      </w:rPr>
    </w:pPr>
    <w:r w:rsidRPr="00875DB0">
      <w:rPr>
        <w:rFonts w:ascii="Times New Roman" w:hAnsi="Times New Roman" w:cs="Times New Roman"/>
        <w:b/>
        <w:sz w:val="16"/>
        <w:szCs w:val="29"/>
      </w:rPr>
      <w:t>80 BEEKMAN ST SOUTHBRIDGE PLAZA “K” NEW YORK, NY 10038</w:t>
    </w:r>
    <w:r w:rsidRPr="00875DB0">
      <w:rPr>
        <w:rFonts w:ascii="Times New Roman" w:hAnsi="Times New Roman" w:cs="Times New Roman"/>
        <w:b/>
        <w:sz w:val="16"/>
        <w:szCs w:val="29"/>
      </w:rPr>
      <w:br/>
      <w:t xml:space="preserve">WWW.212SKIN.COM </w:t>
    </w:r>
    <w:proofErr w:type="gramStart"/>
    <w:r w:rsidRPr="00875DB0">
      <w:rPr>
        <w:rFonts w:ascii="Times New Roman" w:hAnsi="Times New Roman" w:cs="Times New Roman"/>
        <w:b/>
        <w:sz w:val="16"/>
        <w:szCs w:val="29"/>
      </w:rPr>
      <w:t>|  P</w:t>
    </w:r>
    <w:proofErr w:type="gramEnd"/>
    <w:r w:rsidRPr="00875DB0">
      <w:rPr>
        <w:rFonts w:ascii="Times New Roman" w:hAnsi="Times New Roman" w:cs="Times New Roman"/>
        <w:b/>
        <w:sz w:val="16"/>
        <w:szCs w:val="29"/>
      </w:rPr>
      <w:t>: 212-729-SKIN(7546) | P: 212-674-7777 | F: 212-729-9395</w:t>
    </w:r>
  </w:p>
  <w:p w:rsidR="004E0BDD" w:rsidRDefault="004E0BDD" w:rsidP="00A354FC">
    <w:pPr>
      <w:pStyle w:val="Footer"/>
      <w:jc w:val="center"/>
    </w:pPr>
  </w:p>
  <w:p w:rsidR="004E0BDD" w:rsidRDefault="004E0B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BDD" w:rsidRDefault="004E0BDD" w:rsidP="00A354FC">
      <w:pPr>
        <w:spacing w:after="0" w:line="240" w:lineRule="auto"/>
      </w:pPr>
      <w:r>
        <w:separator/>
      </w:r>
    </w:p>
  </w:footnote>
  <w:footnote w:type="continuationSeparator" w:id="0">
    <w:p w:rsidR="004E0BDD" w:rsidRDefault="004E0BDD" w:rsidP="00A354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BDD" w:rsidRPr="00115015" w:rsidRDefault="004E0BDD" w:rsidP="00F55292">
    <w:pPr>
      <w:rPr>
        <w:color w:val="404040" w:themeColor="text1" w:themeTint="BF"/>
      </w:rPr>
    </w:pPr>
    <w:r>
      <w:rPr>
        <w:noProof/>
      </w:rPr>
      <mc:AlternateContent>
        <mc:Choice Requires="wps">
          <w:drawing>
            <wp:anchor distT="0" distB="0" distL="114300" distR="114300" simplePos="0" relativeHeight="251659264" behindDoc="0" locked="0" layoutInCell="1" allowOverlap="1" wp14:anchorId="094F804B" wp14:editId="49F96269">
              <wp:simplePos x="0" y="0"/>
              <wp:positionH relativeFrom="column">
                <wp:posOffset>-161925</wp:posOffset>
              </wp:positionH>
              <wp:positionV relativeFrom="paragraph">
                <wp:posOffset>-123825</wp:posOffset>
              </wp:positionV>
              <wp:extent cx="6838950" cy="1028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028700"/>
                      </a:xfrm>
                      <a:prstGeom prst="rect">
                        <a:avLst/>
                      </a:prstGeom>
                      <a:noFill/>
                      <a:ln w="9525">
                        <a:noFill/>
                        <a:miter lim="800000"/>
                        <a:headEnd/>
                        <a:tailEnd/>
                      </a:ln>
                    </wps:spPr>
                    <wps:txbx>
                      <w:txbxContent>
                        <w:p w:rsidR="004E0BDD" w:rsidRDefault="004E0BDD" w:rsidP="00F55292">
                          <w:r w:rsidRPr="00115015">
                            <w:rPr>
                              <w:color w:val="404040" w:themeColor="text1" w:themeTint="BF"/>
                              <w:sz w:val="28"/>
                            </w:rPr>
                            <w:t>AL DERMATOLOGY PC</w:t>
                          </w:r>
                          <w:r w:rsidRPr="00115015">
                            <w:rPr>
                              <w:color w:val="404040" w:themeColor="text1" w:themeTint="BF"/>
                            </w:rPr>
                            <w:br/>
                            <w:t>LYUBOV AVSHALUMOVA D.O.   F.A.O.C.D</w:t>
                          </w:r>
                          <w:proofErr w:type="gramStart"/>
                          <w:r w:rsidRPr="00115015">
                            <w:rPr>
                              <w:color w:val="404040" w:themeColor="text1" w:themeTint="BF"/>
                            </w:rPr>
                            <w:t>.</w:t>
                          </w:r>
                          <w:proofErr w:type="gramEnd"/>
                          <w:r w:rsidRPr="00115015">
                            <w:rPr>
                              <w:color w:val="404040" w:themeColor="text1" w:themeTint="BF"/>
                            </w:rPr>
                            <w:br/>
                            <w:t>80 BEEKMAN STREET</w:t>
                          </w:r>
                          <w:r>
                            <w:rPr>
                              <w:color w:val="404040" w:themeColor="text1" w:themeTint="BF"/>
                            </w:rPr>
                            <w:t xml:space="preserve"> </w:t>
                          </w:r>
                          <w:r w:rsidRPr="00115015">
                            <w:rPr>
                              <w:color w:val="404040" w:themeColor="text1" w:themeTint="BF"/>
                            </w:rPr>
                            <w:t>NEW YORK, NY 10038</w:t>
                          </w:r>
                          <w:r>
                            <w:rPr>
                              <w:color w:val="404040" w:themeColor="text1" w:themeTint="BF"/>
                            </w:rPr>
                            <w:br/>
                            <w:t>T</w:t>
                          </w:r>
                          <w:r w:rsidRPr="00115015">
                            <w:rPr>
                              <w:color w:val="404040" w:themeColor="text1" w:themeTint="BF"/>
                            </w:rPr>
                            <w:t>: (212) 729-SKIN (7546)</w:t>
                          </w:r>
                          <w:r>
                            <w:rPr>
                              <w:color w:val="404040" w:themeColor="text1" w:themeTint="BF"/>
                            </w:rPr>
                            <w:t xml:space="preserve"> F</w:t>
                          </w:r>
                          <w:r w:rsidRPr="00115015">
                            <w:rPr>
                              <w:color w:val="404040" w:themeColor="text1" w:themeTint="BF"/>
                            </w:rPr>
                            <w:t>: (212) 729-9395</w:t>
                          </w:r>
                          <w:r>
                            <w:rPr>
                              <w:color w:val="404040" w:themeColor="text1" w:themeTint="BF"/>
                            </w:rPr>
                            <w:t xml:space="preserve">                                             CONTACT@212SKIN.COM | WWW.212SKIN.COM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4F804B" id="_x0000_t202" coordsize="21600,21600" o:spt="202" path="m,l,21600r21600,l21600,xe">
              <v:stroke joinstyle="miter"/>
              <v:path gradientshapeok="t" o:connecttype="rect"/>
            </v:shapetype>
            <v:shape id="Text Box 2" o:spid="_x0000_s1026" type="#_x0000_t202" style="position:absolute;margin-left:-12.75pt;margin-top:-9.75pt;width:538.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XkDQIAAPUDAAAOAAAAZHJzL2Uyb0RvYy54bWysU11v2yAUfZ+0/4B4X+y4SZNYIVXXrtOk&#10;7kNq9wMIxjEacBmQ2Nmv3wWnabS9TfODBdx7D/ece1jfDEaTg/RBgWV0OikpkVZAo+yO0e/PD++W&#10;lITIbcM1WMnoUQZ6s3n7Zt27WlbQgW6kJwhiQ907RrsYXV0UQXTS8DABJy0GW/CGR9z6XdF43iO6&#10;0UVVltdFD75xHoQMAU/vxyDdZPy2lSJ+bdsgI9GMYm8x/33+b9O/2Kx5vfPcdUqc2uD/0IXhyuKl&#10;Z6h7HjnZe/UXlFHCQ4A2TgSYAtpWCZk5IJtp+Qebp447mbmgOMGdZQr/D1Z8OXzzRDWMXpULSiw3&#10;OKRnOUTyHgZSJX16F2pMe3KYGAc8xjlnrsE9gvgRiIW7jtudvPUe+k7yBvubpsrionTECQlk23+G&#10;Bq/h+wgZaGi9SeKhHATRcU7H82xSKwIPr5dXy9UcQwJj07JaLso8vYLXL+XOh/hRgiFpwajH4Wd4&#10;fngMMbXD65eUdJuFB6V1NoC2pGd0Na/mueAiYlREf2plGF2W6Rsdk1h+sE0ujlzpcY0XaHuinZiO&#10;nOOwHTAxabGF5ogCeBh9iO8GFx34X5T06EFGw88995IS/cmiiKvpbJZMmzez+aLCjb+MbC8j3AqE&#10;YjRSMi7vYjb6yPUWxW5VluG1k1Ov6K2szukdJPNe7nPW62vd/AYAAP//AwBQSwMEFAAGAAgAAAAh&#10;AP/uTd/dAAAADAEAAA8AAABkcnMvZG93bnJldi54bWxMj01PwzAMhu9I/IfISNy2pNWCWNd0QiCu&#10;IMaHxC1rvLZa41RNtpZ/j3eC22P51evH5Xb2vTjjGLtABrKlAoFUB9dRY+Dj/XlxDyImS872gdDA&#10;D0bYVtdXpS1cmOgNz7vUCC6hWFgDbUpDIWWsW/Q2LsOAxLtDGL1NPI6NdKOduNz3MlfqTnrbEV9o&#10;7YCPLdbH3ckb+Hw5fH+t1Gvz5PUwhVlJ8mtpzO3N/LABkXBOf2G46LM6VOy0DydyUfQGFrnWHGXI&#10;1gyXhNIZ055plWuQVSn/P1H9AgAA//8DAFBLAQItABQABgAIAAAAIQC2gziS/gAAAOEBAAATAAAA&#10;AAAAAAAAAAAAAAAAAABbQ29udGVudF9UeXBlc10ueG1sUEsBAi0AFAAGAAgAAAAhADj9If/WAAAA&#10;lAEAAAsAAAAAAAAAAAAAAAAALwEAAF9yZWxzLy5yZWxzUEsBAi0AFAAGAAgAAAAhAO37JeQNAgAA&#10;9QMAAA4AAAAAAAAAAAAAAAAALgIAAGRycy9lMm9Eb2MueG1sUEsBAi0AFAAGAAgAAAAhAP/uTd/d&#10;AAAADAEAAA8AAAAAAAAAAAAAAAAAZwQAAGRycy9kb3ducmV2LnhtbFBLBQYAAAAABAAEAPMAAABx&#10;BQAAAAA=&#10;" filled="f" stroked="f">
              <v:textbox>
                <w:txbxContent>
                  <w:p w:rsidR="004E0BDD" w:rsidRDefault="004E0BDD" w:rsidP="00F55292">
                    <w:r w:rsidRPr="00115015">
                      <w:rPr>
                        <w:color w:val="404040" w:themeColor="text1" w:themeTint="BF"/>
                        <w:sz w:val="28"/>
                      </w:rPr>
                      <w:t>AL DERMATOLOGY PC</w:t>
                    </w:r>
                    <w:r w:rsidRPr="00115015">
                      <w:rPr>
                        <w:color w:val="404040" w:themeColor="text1" w:themeTint="BF"/>
                      </w:rPr>
                      <w:br/>
                      <w:t>LYUBOV AVSHALUMOVA D.O.   F.A.O.C.D</w:t>
                    </w:r>
                    <w:proofErr w:type="gramStart"/>
                    <w:r w:rsidRPr="00115015">
                      <w:rPr>
                        <w:color w:val="404040" w:themeColor="text1" w:themeTint="BF"/>
                      </w:rPr>
                      <w:t>.</w:t>
                    </w:r>
                    <w:proofErr w:type="gramEnd"/>
                    <w:r w:rsidRPr="00115015">
                      <w:rPr>
                        <w:color w:val="404040" w:themeColor="text1" w:themeTint="BF"/>
                      </w:rPr>
                      <w:br/>
                      <w:t>80 BEEKMAN STREET</w:t>
                    </w:r>
                    <w:r>
                      <w:rPr>
                        <w:color w:val="404040" w:themeColor="text1" w:themeTint="BF"/>
                      </w:rPr>
                      <w:t xml:space="preserve"> </w:t>
                    </w:r>
                    <w:r w:rsidRPr="00115015">
                      <w:rPr>
                        <w:color w:val="404040" w:themeColor="text1" w:themeTint="BF"/>
                      </w:rPr>
                      <w:t>NEW YORK, NY 10038</w:t>
                    </w:r>
                    <w:r>
                      <w:rPr>
                        <w:color w:val="404040" w:themeColor="text1" w:themeTint="BF"/>
                      </w:rPr>
                      <w:br/>
                      <w:t>T</w:t>
                    </w:r>
                    <w:r w:rsidRPr="00115015">
                      <w:rPr>
                        <w:color w:val="404040" w:themeColor="text1" w:themeTint="BF"/>
                      </w:rPr>
                      <w:t>: (212) 729-SKIN (7546)</w:t>
                    </w:r>
                    <w:r>
                      <w:rPr>
                        <w:color w:val="404040" w:themeColor="text1" w:themeTint="BF"/>
                      </w:rPr>
                      <w:t xml:space="preserve"> F</w:t>
                    </w:r>
                    <w:r w:rsidRPr="00115015">
                      <w:rPr>
                        <w:color w:val="404040" w:themeColor="text1" w:themeTint="BF"/>
                      </w:rPr>
                      <w:t>: (212) 729-9395</w:t>
                    </w:r>
                    <w:r>
                      <w:rPr>
                        <w:color w:val="404040" w:themeColor="text1" w:themeTint="BF"/>
                      </w:rPr>
                      <w:t xml:space="preserve">                                             CONTACT@212SKIN.COM | WWW.212SKIN.COM</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F413394" wp14:editId="0364A204">
              <wp:simplePos x="0" y="0"/>
              <wp:positionH relativeFrom="column">
                <wp:posOffset>3695700</wp:posOffset>
              </wp:positionH>
              <wp:positionV relativeFrom="paragraph">
                <wp:posOffset>-142875</wp:posOffset>
              </wp:positionV>
              <wp:extent cx="3188120" cy="7334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120" cy="733425"/>
                      </a:xfrm>
                      <a:prstGeom prst="rect">
                        <a:avLst/>
                      </a:prstGeom>
                      <a:noFill/>
                      <a:ln w="9525">
                        <a:noFill/>
                        <a:miter lim="800000"/>
                        <a:headEnd/>
                        <a:tailEnd/>
                      </a:ln>
                    </wps:spPr>
                    <wps:txbx>
                      <w:txbxContent>
                        <w:p w:rsidR="004E0BDD" w:rsidRDefault="004E0BDD" w:rsidP="00F55292">
                          <w:r>
                            <w:rPr>
                              <w:b/>
                              <w:bCs/>
                              <w:noProof/>
                              <w:color w:val="231F1F"/>
                              <w:kern w:val="24"/>
                              <w:sz w:val="36"/>
                              <w:szCs w:val="36"/>
                            </w:rPr>
                            <w:drawing>
                              <wp:inline distT="0" distB="0" distL="0" distR="0" wp14:anchorId="3A959768" wp14:editId="17DE4035">
                                <wp:extent cx="628650" cy="609600"/>
                                <wp:effectExtent l="0" t="0" r="0" b="0"/>
                                <wp:docPr id="2" name="Picture 2" descr="C:\Users\212SKIN\Desktop\_ALDERMATOLOGY\_banners\AL and 212\LOGOS\AL LOGO 2000x2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12SKIN\Desktop\_ALDERMATOLOGY\_banners\AL and 212\LOGOS\AL LOGO 2000x2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r>
                            <w:rPr>
                              <w:noProof/>
                            </w:rPr>
                            <w:drawing>
                              <wp:inline distT="0" distB="0" distL="0" distR="0" wp14:anchorId="4451F969" wp14:editId="17DA07EA">
                                <wp:extent cx="2258151" cy="617279"/>
                                <wp:effectExtent l="0" t="0" r="8890" b="0"/>
                                <wp:docPr id="8" name="Picture 8" descr="C:\Users\212SKIN\Desktop\_ALDERMATOLOGY\_banners\AL and 212\212skin_8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2SKIN\Desktop\_ALDERMATOLOGY\_banners\AL and 212\212skin_800x200.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65927" cy="6194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13394" id="_x0000_s1027" type="#_x0000_t202" style="position:absolute;margin-left:291pt;margin-top:-11.25pt;width:251.0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FsCgIAAPkDAAAOAAAAZHJzL2Uyb0RvYy54bWysU9tu2zAMfR+wfxD0vjjOZU2NOEXXrsOA&#10;7gK0+wBGlmNhkqhJSuzu60fJaRp0b8P0IEgiechzSK2vBqPZQfqg0Na8nEw5k1Zgo+yu5j8e796t&#10;OAsRbAMaraz5kwz8avP2zbp3lZxhh7qRnhGIDVXvat7F6KqiCKKTBsIEnbRkbNEbiHT1u6Lx0BO6&#10;0cVsOn1f9Ogb51HIEOj1djTyTcZvWynit7YNMjJdc6ot5t3nfZv2YrOGaufBdUocy4B/qMKAspT0&#10;BHULEdjeq7+gjBIeA7ZxItAU2LZKyMyB2JTTV2weOnAycyFxgjvJFP4frPh6+O6Zaqh3nFkw1KJH&#10;OUT2AQc2S+r0LlTk9ODILQ70nDwT0+DuUfwMzOJNB3Ynr73HvpPQUHVliizOQkeckEC2/RdsKA3s&#10;I2agofUmAZIYjNCpS0+nzqRSBD3Oy9WqnJFJkO1iPl/MljkFVM/Rzof4SaJh6VBzT53P6HC4DzFV&#10;A9WzS0pm8U5pnbuvLetrfrkkyFcWoyINp1am5qtpWuO4JJIfbZODIyg9nimBtkfWiehIOQ7b4Sgv&#10;+SdFttg8kQwex1mkv0OHDv1vznqaw5qHX3vwkjP92ZKUl+VikQY3XxbLiySCP7dszy1gBUHVPHI2&#10;Hm9iHvaR2DVJ3qqsxkslx5JpvrJIx7+QBvj8nr1efuzmDwAAAP//AwBQSwMEFAAGAAgAAAAhAGc2&#10;ja7fAAAACwEAAA8AAABkcnMvZG93bnJldi54bWxMj81OwzAQhO9IfQdrK3Fr7YYGpSGbqgJxBVF+&#10;JG5uvE2ixusodpvw9rgnOI5mNPNNsZ1sJy40+NYxwmqpQBBXzrRcI3y8Py8yED5oNrpzTAg/5GFb&#10;zm4KnRs38htd9qEWsYR9rhGaEPpcSl81ZLVfup44ekc3WB2iHGppBj3GctvJRKl7aXXLcaHRPT02&#10;VJ32Z4vw+XL8/lqr1/rJpv3oJiXZbiTi7XzaPYAINIW/MFzxIzqUkengzmy86BDSLIlfAsIiSVIQ&#10;14TK1isQB4TNnQJZFvL/h/IXAAD//wMAUEsBAi0AFAAGAAgAAAAhALaDOJL+AAAA4QEAABMAAAAA&#10;AAAAAAAAAAAAAAAAAFtDb250ZW50X1R5cGVzXS54bWxQSwECLQAUAAYACAAAACEAOP0h/9YAAACU&#10;AQAACwAAAAAAAAAAAAAAAAAvAQAAX3JlbHMvLnJlbHNQSwECLQAUAAYACAAAACEAHnURbAoCAAD5&#10;AwAADgAAAAAAAAAAAAAAAAAuAgAAZHJzL2Uyb0RvYy54bWxQSwECLQAUAAYACAAAACEAZzaNrt8A&#10;AAALAQAADwAAAAAAAAAAAAAAAABkBAAAZHJzL2Rvd25yZXYueG1sUEsFBgAAAAAEAAQA8wAAAHAF&#10;AAAAAA==&#10;" filled="f" stroked="f">
              <v:textbox>
                <w:txbxContent>
                  <w:p w:rsidR="004E0BDD" w:rsidRDefault="004E0BDD" w:rsidP="00F55292">
                    <w:r>
                      <w:rPr>
                        <w:b/>
                        <w:bCs/>
                        <w:noProof/>
                        <w:color w:val="231F1F"/>
                        <w:kern w:val="24"/>
                        <w:sz w:val="36"/>
                        <w:szCs w:val="36"/>
                      </w:rPr>
                      <w:drawing>
                        <wp:inline distT="0" distB="0" distL="0" distR="0" wp14:anchorId="3A959768" wp14:editId="17DE4035">
                          <wp:extent cx="628650" cy="609600"/>
                          <wp:effectExtent l="0" t="0" r="0" b="0"/>
                          <wp:docPr id="2" name="Picture 2" descr="C:\Users\212SKIN\Desktop\_ALDERMATOLOGY\_banners\AL and 212\LOGOS\AL LOGO 2000x2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12SKIN\Desktop\_ALDERMATOLOGY\_banners\AL and 212\LOGOS\AL LOGO 2000x2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r>
                      <w:rPr>
                        <w:noProof/>
                      </w:rPr>
                      <w:drawing>
                        <wp:inline distT="0" distB="0" distL="0" distR="0" wp14:anchorId="4451F969" wp14:editId="17DA07EA">
                          <wp:extent cx="2258151" cy="617279"/>
                          <wp:effectExtent l="0" t="0" r="8890" b="0"/>
                          <wp:docPr id="8" name="Picture 8" descr="C:\Users\212SKIN\Desktop\_ALDERMATOLOGY\_banners\AL and 212\212skin_8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2SKIN\Desktop\_ALDERMATOLOGY\_banners\AL and 212\212skin_800x200.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65927" cy="619405"/>
                                  </a:xfrm>
                                  <a:prstGeom prst="rect">
                                    <a:avLst/>
                                  </a:prstGeom>
                                  <a:noFill/>
                                  <a:ln>
                                    <a:noFill/>
                                  </a:ln>
                                </pic:spPr>
                              </pic:pic>
                            </a:graphicData>
                          </a:graphic>
                        </wp:inline>
                      </w:drawing>
                    </w:r>
                  </w:p>
                </w:txbxContent>
              </v:textbox>
            </v:shape>
          </w:pict>
        </mc:Fallback>
      </mc:AlternateContent>
    </w:r>
  </w:p>
  <w:p w:rsidR="004E0BDD" w:rsidRDefault="004E0BDD" w:rsidP="00F55292">
    <w:pPr>
      <w:jc w:val="center"/>
    </w:pPr>
  </w:p>
  <w:p w:rsidR="004E0BDD" w:rsidRDefault="004E0BDD" w:rsidP="00433831">
    <w:pPr>
      <w:pStyle w:val="NormalWeb"/>
      <w:spacing w:before="0" w:beforeAutospacing="0" w:after="0" w:afterAutospacing="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D26D9"/>
    <w:multiLevelType w:val="hybridMultilevel"/>
    <w:tmpl w:val="31645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FE333D"/>
    <w:multiLevelType w:val="hybridMultilevel"/>
    <w:tmpl w:val="08C6FEC2"/>
    <w:lvl w:ilvl="0" w:tplc="A7226DD6">
      <w:start w:val="1"/>
      <w:numFmt w:val="decimal"/>
      <w:lvlText w:val="%1."/>
      <w:lvlJc w:val="left"/>
      <w:pPr>
        <w:ind w:left="720" w:hanging="360"/>
      </w:pPr>
      <w:rPr>
        <w:rFonts w:cstheme="minorBidi" w:hint="default"/>
        <w:color w:val="231F1F"/>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BA636A"/>
    <w:multiLevelType w:val="hybridMultilevel"/>
    <w:tmpl w:val="61522376"/>
    <w:lvl w:ilvl="0" w:tplc="F670D7DA">
      <w:start w:val="1"/>
      <w:numFmt w:val="decimal"/>
      <w:lvlText w:val="%1."/>
      <w:lvlJc w:val="left"/>
      <w:pPr>
        <w:ind w:left="720" w:hanging="360"/>
      </w:pPr>
      <w:rPr>
        <w:rFonts w:cstheme="minorBidi" w:hint="default"/>
        <w:color w:val="231F1F"/>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DC3A93"/>
    <w:multiLevelType w:val="hybridMultilevel"/>
    <w:tmpl w:val="539CE6BC"/>
    <w:lvl w:ilvl="0" w:tplc="02E45FC4">
      <w:start w:val="1"/>
      <w:numFmt w:val="decimal"/>
      <w:lvlText w:val="%1."/>
      <w:lvlJc w:val="left"/>
      <w:pPr>
        <w:ind w:left="720" w:hanging="360"/>
      </w:pPr>
      <w:rPr>
        <w:rFonts w:cstheme="minorBidi" w:hint="default"/>
        <w:b/>
        <w:color w:val="23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4FC"/>
    <w:rsid w:val="000321C5"/>
    <w:rsid w:val="0007341C"/>
    <w:rsid w:val="00091919"/>
    <w:rsid w:val="00116A10"/>
    <w:rsid w:val="00240D0F"/>
    <w:rsid w:val="002508EB"/>
    <w:rsid w:val="00270591"/>
    <w:rsid w:val="00372EB7"/>
    <w:rsid w:val="00375108"/>
    <w:rsid w:val="003A0118"/>
    <w:rsid w:val="003C0355"/>
    <w:rsid w:val="004058AC"/>
    <w:rsid w:val="00433831"/>
    <w:rsid w:val="00437C11"/>
    <w:rsid w:val="004B338A"/>
    <w:rsid w:val="004B60F1"/>
    <w:rsid w:val="004E0BDD"/>
    <w:rsid w:val="004E38C4"/>
    <w:rsid w:val="00552E06"/>
    <w:rsid w:val="00552EA9"/>
    <w:rsid w:val="00553F51"/>
    <w:rsid w:val="0060071D"/>
    <w:rsid w:val="0063155D"/>
    <w:rsid w:val="006C3CD6"/>
    <w:rsid w:val="00744937"/>
    <w:rsid w:val="00756D6A"/>
    <w:rsid w:val="0076340A"/>
    <w:rsid w:val="0079368E"/>
    <w:rsid w:val="007D660E"/>
    <w:rsid w:val="00821349"/>
    <w:rsid w:val="008514CC"/>
    <w:rsid w:val="00870216"/>
    <w:rsid w:val="00875DB0"/>
    <w:rsid w:val="008B0411"/>
    <w:rsid w:val="008E2303"/>
    <w:rsid w:val="009025F6"/>
    <w:rsid w:val="0097683A"/>
    <w:rsid w:val="009A73D9"/>
    <w:rsid w:val="00A354FC"/>
    <w:rsid w:val="00A67320"/>
    <w:rsid w:val="00B155D0"/>
    <w:rsid w:val="00B5385A"/>
    <w:rsid w:val="00B86ED1"/>
    <w:rsid w:val="00B94A44"/>
    <w:rsid w:val="00BC5906"/>
    <w:rsid w:val="00C23995"/>
    <w:rsid w:val="00C35288"/>
    <w:rsid w:val="00C572D6"/>
    <w:rsid w:val="00C90CA9"/>
    <w:rsid w:val="00CD3813"/>
    <w:rsid w:val="00D201A4"/>
    <w:rsid w:val="00D2327F"/>
    <w:rsid w:val="00DF7013"/>
    <w:rsid w:val="00E1111B"/>
    <w:rsid w:val="00E2738B"/>
    <w:rsid w:val="00E5492B"/>
    <w:rsid w:val="00E61FB4"/>
    <w:rsid w:val="00E62773"/>
    <w:rsid w:val="00EA20CC"/>
    <w:rsid w:val="00EC6AD1"/>
    <w:rsid w:val="00ED7E00"/>
    <w:rsid w:val="00EF2A55"/>
    <w:rsid w:val="00F0565D"/>
    <w:rsid w:val="00F55292"/>
    <w:rsid w:val="00F65670"/>
    <w:rsid w:val="00FB3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327779CF-99CE-49FC-AE65-3314BCCF3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92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4FC"/>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A354FC"/>
  </w:style>
  <w:style w:type="paragraph" w:styleId="Footer">
    <w:name w:val="footer"/>
    <w:basedOn w:val="Normal"/>
    <w:link w:val="FooterChar"/>
    <w:uiPriority w:val="99"/>
    <w:unhideWhenUsed/>
    <w:rsid w:val="00A354FC"/>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54FC"/>
  </w:style>
  <w:style w:type="paragraph" w:styleId="BalloonText">
    <w:name w:val="Balloon Text"/>
    <w:basedOn w:val="Normal"/>
    <w:link w:val="BalloonTextChar"/>
    <w:uiPriority w:val="99"/>
    <w:semiHidden/>
    <w:unhideWhenUsed/>
    <w:rsid w:val="00A354FC"/>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354FC"/>
    <w:rPr>
      <w:rFonts w:ascii="Tahoma" w:hAnsi="Tahoma" w:cs="Tahoma"/>
      <w:sz w:val="16"/>
      <w:szCs w:val="16"/>
    </w:rPr>
  </w:style>
  <w:style w:type="paragraph" w:styleId="NoSpacing">
    <w:name w:val="No Spacing"/>
    <w:uiPriority w:val="1"/>
    <w:qFormat/>
    <w:rsid w:val="00A354FC"/>
    <w:pPr>
      <w:spacing w:after="0" w:line="240" w:lineRule="auto"/>
    </w:pPr>
  </w:style>
  <w:style w:type="paragraph" w:styleId="NormalWeb">
    <w:name w:val="Normal (Web)"/>
    <w:basedOn w:val="Normal"/>
    <w:uiPriority w:val="99"/>
    <w:unhideWhenUsed/>
    <w:rsid w:val="0079368E"/>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A67320"/>
    <w:pPr>
      <w:ind w:left="720"/>
      <w:contextualSpacing/>
    </w:pPr>
    <w:rPr>
      <w:rFonts w:eastAsiaTheme="minorHAnsi"/>
    </w:rPr>
  </w:style>
  <w:style w:type="character" w:styleId="Hyperlink">
    <w:name w:val="Hyperlink"/>
    <w:basedOn w:val="DefaultParagraphFont"/>
    <w:uiPriority w:val="99"/>
    <w:unhideWhenUsed/>
    <w:rsid w:val="00116A10"/>
    <w:rPr>
      <w:color w:val="0000FF" w:themeColor="hyperlink"/>
      <w:u w:val="single"/>
    </w:rPr>
  </w:style>
  <w:style w:type="table" w:styleId="TableGrid">
    <w:name w:val="Table Grid"/>
    <w:basedOn w:val="TableNormal"/>
    <w:uiPriority w:val="59"/>
    <w:rsid w:val="00073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user</cp:lastModifiedBy>
  <cp:revision>8</cp:revision>
  <cp:lastPrinted>2016-02-25T15:05:00Z</cp:lastPrinted>
  <dcterms:created xsi:type="dcterms:W3CDTF">2013-09-25T01:29:00Z</dcterms:created>
  <dcterms:modified xsi:type="dcterms:W3CDTF">2016-02-25T15:13:00Z</dcterms:modified>
</cp:coreProperties>
</file>